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772"/>
        <w:gridCol w:w="7938"/>
      </w:tblGrid>
      <w:tr w:rsidR="00D11417" w:rsidRPr="00D11417">
        <w:tc>
          <w:tcPr>
            <w:tcW w:w="1772" w:type="dxa"/>
          </w:tcPr>
          <w:p w:rsidR="00D11417" w:rsidRPr="00D11417" w:rsidRDefault="003F2F18" w:rsidP="00BE0D05">
            <w:pPr>
              <w:jc w:val="center"/>
            </w:pPr>
            <w:bookmarkStart w:id="0" w:name="_GoBack"/>
            <w:bookmarkEnd w:id="0"/>
            <w:r w:rsidRPr="004E1586">
              <w:rPr>
                <w:noProof/>
              </w:rPr>
              <w:drawing>
                <wp:inline distT="0" distB="0" distL="0" distR="0">
                  <wp:extent cx="895350" cy="1076325"/>
                  <wp:effectExtent l="0" t="0" r="0" b="0"/>
                  <wp:docPr id="1" name="Immagine 1" descr="LOGO_COMUNE_MONTICELLI_TRASPARENTE_picco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COMUNE_MONTICELLI_TRASPARENTE_piccolo"/>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95350" cy="1076325"/>
                          </a:xfrm>
                          <a:prstGeom prst="rect">
                            <a:avLst/>
                          </a:prstGeom>
                          <a:noFill/>
                          <a:ln>
                            <a:noFill/>
                          </a:ln>
                        </pic:spPr>
                      </pic:pic>
                    </a:graphicData>
                  </a:graphic>
                </wp:inline>
              </w:drawing>
            </w:r>
          </w:p>
        </w:tc>
        <w:tc>
          <w:tcPr>
            <w:tcW w:w="7938" w:type="dxa"/>
          </w:tcPr>
          <w:p w:rsidR="00D11417" w:rsidRPr="00D11417" w:rsidRDefault="003F2F18" w:rsidP="00D11417">
            <w:pPr>
              <w:pStyle w:val="Titolo2"/>
              <w:ind w:right="-1"/>
              <w:rPr>
                <w:b/>
                <w:sz w:val="40"/>
                <w:szCs w:val="40"/>
              </w:rPr>
            </w:pPr>
            <w:r w:rsidRPr="00D11417">
              <w:rPr>
                <w:b/>
                <w:sz w:val="40"/>
                <w:szCs w:val="40"/>
              </w:rPr>
              <w:t>COMUNE DI MONTICELLI BRUSATI</w:t>
            </w:r>
          </w:p>
          <w:p w:rsidR="00D11417" w:rsidRPr="00D11417" w:rsidRDefault="003F2F18" w:rsidP="00D11417">
            <w:pPr>
              <w:pStyle w:val="Titolo2"/>
              <w:ind w:right="-1"/>
              <w:rPr>
                <w:sz w:val="32"/>
                <w:szCs w:val="32"/>
              </w:rPr>
            </w:pPr>
            <w:r w:rsidRPr="00D11417">
              <w:rPr>
                <w:b/>
                <w:sz w:val="32"/>
                <w:szCs w:val="32"/>
              </w:rPr>
              <w:t>PROVINCIA DI BRESCIA</w:t>
            </w:r>
          </w:p>
          <w:p w:rsidR="00D11417" w:rsidRPr="00D11417" w:rsidRDefault="003F2F18" w:rsidP="00D11417">
            <w:pPr>
              <w:pStyle w:val="Titolo2"/>
              <w:ind w:right="-1"/>
              <w:rPr>
                <w:sz w:val="32"/>
                <w:szCs w:val="32"/>
              </w:rPr>
            </w:pPr>
          </w:p>
          <w:p w:rsidR="00D11417" w:rsidRDefault="003F2F18" w:rsidP="00D11417">
            <w:pPr>
              <w:pStyle w:val="Titolo2"/>
              <w:spacing w:line="0" w:lineRule="atLeast"/>
              <w:rPr>
                <w:szCs w:val="24"/>
              </w:rPr>
            </w:pPr>
            <w:r w:rsidRPr="00D11417">
              <w:rPr>
                <w:szCs w:val="24"/>
              </w:rPr>
              <w:t>Via della Valle, 2  - Tel. 030652423 - Fax 0306852048</w:t>
            </w:r>
          </w:p>
          <w:p w:rsidR="00D11417" w:rsidRPr="00D11417" w:rsidRDefault="003F2F18" w:rsidP="00D11417">
            <w:pPr>
              <w:pStyle w:val="Titolo2"/>
              <w:spacing w:line="0" w:lineRule="atLeast"/>
              <w:rPr>
                <w:i/>
                <w:szCs w:val="24"/>
              </w:rPr>
            </w:pPr>
            <w:r w:rsidRPr="00D11417">
              <w:rPr>
                <w:szCs w:val="24"/>
              </w:rPr>
              <w:t>Codice Fiscale/P.Iva  00841590177</w:t>
            </w:r>
          </w:p>
        </w:tc>
      </w:tr>
    </w:tbl>
    <w:p w:rsidR="00E14198" w:rsidRDefault="003F2F18" w:rsidP="00E14198">
      <w:pPr>
        <w:tabs>
          <w:tab w:val="left" w:pos="5670"/>
        </w:tabs>
        <w:ind w:right="-1"/>
      </w:pPr>
    </w:p>
    <w:p w:rsidR="002248B3" w:rsidRDefault="003F2F18" w:rsidP="00E14198">
      <w:pPr>
        <w:tabs>
          <w:tab w:val="left" w:pos="5670"/>
        </w:tabs>
        <w:ind w:right="-1"/>
      </w:pPr>
    </w:p>
    <w:p w:rsidR="002248B3" w:rsidRDefault="003F2F18" w:rsidP="00E14198">
      <w:pPr>
        <w:tabs>
          <w:tab w:val="left" w:pos="5670"/>
        </w:tabs>
        <w:ind w:right="-1"/>
      </w:pPr>
    </w:p>
    <w:tbl>
      <w:tblPr>
        <w:tblW w:w="9747" w:type="dxa"/>
        <w:tblBorders>
          <w:top w:val="single" w:sz="4" w:space="0" w:color="auto"/>
          <w:left w:val="single" w:sz="4" w:space="0" w:color="auto"/>
          <w:bottom w:val="single" w:sz="4" w:space="0" w:color="auto"/>
          <w:right w:val="single" w:sz="4" w:space="0" w:color="auto"/>
        </w:tblBorders>
        <w:tblLayout w:type="fixed"/>
        <w:tblLook w:val="00BF" w:firstRow="1" w:lastRow="0" w:firstColumn="1" w:lastColumn="0" w:noHBand="0" w:noVBand="0"/>
      </w:tblPr>
      <w:tblGrid>
        <w:gridCol w:w="5070"/>
        <w:gridCol w:w="850"/>
        <w:gridCol w:w="1134"/>
        <w:gridCol w:w="2693"/>
      </w:tblGrid>
      <w:tr w:rsidR="00E14198" w:rsidRPr="007044D3">
        <w:tc>
          <w:tcPr>
            <w:tcW w:w="5070" w:type="dxa"/>
          </w:tcPr>
          <w:p w:rsidR="00E14198" w:rsidRPr="007044D3" w:rsidRDefault="003F2F18" w:rsidP="007044D3">
            <w:pPr>
              <w:ind w:right="-1"/>
              <w:jc w:val="center"/>
              <w:rPr>
                <w:b/>
                <w:sz w:val="40"/>
                <w:szCs w:val="40"/>
              </w:rPr>
            </w:pPr>
            <w:r w:rsidRPr="007044D3">
              <w:rPr>
                <w:b/>
                <w:sz w:val="40"/>
                <w:szCs w:val="40"/>
              </w:rPr>
              <w:t>DETERMINAZIONE N.</w:t>
            </w:r>
          </w:p>
        </w:tc>
        <w:tc>
          <w:tcPr>
            <w:tcW w:w="850" w:type="dxa"/>
          </w:tcPr>
          <w:p w:rsidR="00E14198" w:rsidRPr="007044D3" w:rsidRDefault="003F2F18" w:rsidP="00CE4C9A">
            <w:pPr>
              <w:ind w:right="-1"/>
              <w:jc w:val="center"/>
              <w:rPr>
                <w:b/>
                <w:sz w:val="40"/>
                <w:szCs w:val="40"/>
              </w:rPr>
            </w:pPr>
            <w:bookmarkStart w:id="1" w:name="num_generale"/>
            <w:r>
              <w:rPr>
                <w:b/>
                <w:sz w:val="40"/>
                <w:szCs w:val="40"/>
              </w:rPr>
              <w:t>134</w:t>
            </w:r>
            <w:bookmarkEnd w:id="1"/>
          </w:p>
        </w:tc>
        <w:tc>
          <w:tcPr>
            <w:tcW w:w="1134" w:type="dxa"/>
          </w:tcPr>
          <w:p w:rsidR="00E14198" w:rsidRPr="007044D3" w:rsidRDefault="003F2F18" w:rsidP="007044D3">
            <w:pPr>
              <w:ind w:right="-1"/>
              <w:jc w:val="center"/>
              <w:rPr>
                <w:b/>
                <w:sz w:val="40"/>
                <w:szCs w:val="40"/>
              </w:rPr>
            </w:pPr>
            <w:r w:rsidRPr="007044D3">
              <w:rPr>
                <w:b/>
                <w:sz w:val="40"/>
                <w:szCs w:val="40"/>
              </w:rPr>
              <w:t>DEL</w:t>
            </w:r>
          </w:p>
        </w:tc>
        <w:tc>
          <w:tcPr>
            <w:tcW w:w="2693" w:type="dxa"/>
          </w:tcPr>
          <w:p w:rsidR="00E14198" w:rsidRPr="007044D3" w:rsidRDefault="003F2F18" w:rsidP="00CE4C9A">
            <w:pPr>
              <w:ind w:right="-1"/>
              <w:jc w:val="center"/>
              <w:rPr>
                <w:b/>
                <w:sz w:val="40"/>
                <w:szCs w:val="40"/>
              </w:rPr>
            </w:pPr>
            <w:bookmarkStart w:id="2" w:name="data_determina"/>
            <w:r>
              <w:rPr>
                <w:b/>
                <w:sz w:val="40"/>
                <w:szCs w:val="40"/>
              </w:rPr>
              <w:t>13/06/2022</w:t>
            </w:r>
            <w:bookmarkEnd w:id="2"/>
          </w:p>
        </w:tc>
      </w:tr>
    </w:tbl>
    <w:p w:rsidR="00E14198" w:rsidRDefault="003F2F18" w:rsidP="00E14198">
      <w:pPr>
        <w:ind w:right="-1"/>
      </w:pPr>
    </w:p>
    <w:p w:rsidR="002248B3" w:rsidRDefault="003F2F18" w:rsidP="00E14198">
      <w:pPr>
        <w:ind w:right="-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8333"/>
      </w:tblGrid>
      <w:tr w:rsidR="00426581" w:rsidRPr="00BD143B" w:rsidTr="00C10CF8">
        <w:trPr>
          <w:trHeight w:val="313"/>
        </w:trPr>
        <w:tc>
          <w:tcPr>
            <w:tcW w:w="1384" w:type="dxa"/>
          </w:tcPr>
          <w:p w:rsidR="00E80439" w:rsidRPr="00BD143B" w:rsidRDefault="003F2F18" w:rsidP="00C10CF8">
            <w:pPr>
              <w:ind w:right="-1"/>
              <w:rPr>
                <w:b/>
              </w:rPr>
            </w:pPr>
            <w:r w:rsidRPr="00BD143B">
              <w:rPr>
                <w:b/>
              </w:rPr>
              <w:t>OGGETTO:</w:t>
            </w:r>
          </w:p>
        </w:tc>
        <w:tc>
          <w:tcPr>
            <w:tcW w:w="8436" w:type="dxa"/>
          </w:tcPr>
          <w:p w:rsidR="00E80439" w:rsidRPr="00BD143B" w:rsidRDefault="003F2F18" w:rsidP="00C10CF8">
            <w:pPr>
              <w:ind w:right="-1"/>
            </w:pPr>
            <w:bookmarkStart w:id="3" w:name="oggetto"/>
            <w:r w:rsidRPr="00BD143B">
              <w:t xml:space="preserve">PROCEDURA NEGOZIATA AI SENSI DELL’ART. 1, CO. 2, LETT. B, DEL </w:t>
            </w:r>
            <w:r w:rsidRPr="00BD143B">
              <w:t>D.L. 76/2020 PER L'AFFIDAMENTO DEI SERVIZI ASSICURATIVI RCT/O, ALL RISKS PROPERTY, RC PATRIMONIALE DELL’ENTE, INFORTUNI DIVERSI, TUTELA LEGALE E ARD RISCHIO MISSIONI DEL COMUNE DI MONTICELLI BRUSATI, PER IL PERIODO DAL 30.06.2022 AL 30.06.2025</w:t>
            </w:r>
          </w:p>
          <w:p w:rsidR="00426581" w:rsidRPr="00BD143B" w:rsidRDefault="003F2F18" w:rsidP="00C10CF8">
            <w:pPr>
              <w:ind w:right="-1"/>
            </w:pPr>
            <w:r w:rsidRPr="00BD143B">
              <w:t>NOMINA COMMI</w:t>
            </w:r>
            <w:r w:rsidRPr="00BD143B">
              <w:t xml:space="preserve">SSIONE GIUDICATRICE EX ART. 77 E 216 DEL D.LGS. 50/2016 E SS.MM.II </w:t>
            </w:r>
          </w:p>
          <w:bookmarkEnd w:id="3"/>
          <w:p w:rsidR="00426581" w:rsidRPr="00BD143B" w:rsidRDefault="003F2F18" w:rsidP="00C10CF8">
            <w:pPr>
              <w:ind w:right="-1"/>
            </w:pPr>
          </w:p>
        </w:tc>
      </w:tr>
    </w:tbl>
    <w:p w:rsidR="002248B3" w:rsidRDefault="003F2F18" w:rsidP="00E14198">
      <w:pPr>
        <w:ind w:right="-1"/>
      </w:pPr>
    </w:p>
    <w:p w:rsidR="002248B3" w:rsidRDefault="003F2F18" w:rsidP="00E14198">
      <w:pPr>
        <w:ind w:right="-1"/>
        <w:jc w:val="both"/>
      </w:pPr>
    </w:p>
    <w:p w:rsidR="00DF5CCF" w:rsidRDefault="003F2F18" w:rsidP="00E14198">
      <w:pPr>
        <w:ind w:right="-1"/>
        <w:jc w:val="both"/>
      </w:pPr>
    </w:p>
    <w:tbl>
      <w:tblPr>
        <w:tblW w:w="9747" w:type="dxa"/>
        <w:tblBorders>
          <w:top w:val="single" w:sz="4" w:space="0" w:color="auto"/>
          <w:left w:val="single" w:sz="4" w:space="0" w:color="auto"/>
          <w:bottom w:val="single" w:sz="4" w:space="0" w:color="auto"/>
          <w:right w:val="single" w:sz="4" w:space="0" w:color="auto"/>
        </w:tblBorders>
        <w:tblLook w:val="00BF" w:firstRow="1" w:lastRow="0" w:firstColumn="1" w:lastColumn="0" w:noHBand="0" w:noVBand="0"/>
      </w:tblPr>
      <w:tblGrid>
        <w:gridCol w:w="4077"/>
        <w:gridCol w:w="5670"/>
      </w:tblGrid>
      <w:tr w:rsidR="00E14198" w:rsidRPr="007044D3">
        <w:tc>
          <w:tcPr>
            <w:tcW w:w="4077" w:type="dxa"/>
          </w:tcPr>
          <w:p w:rsidR="00E14198" w:rsidRPr="007044D3" w:rsidRDefault="003F2F18" w:rsidP="007044D3">
            <w:pPr>
              <w:spacing w:before="60" w:after="60"/>
              <w:ind w:right="-1"/>
            </w:pPr>
            <w:r w:rsidRPr="007044D3">
              <w:rPr>
                <w:b/>
                <w:bCs/>
                <w:sz w:val="28"/>
              </w:rPr>
              <w:t>Responsabile del Servizio</w:t>
            </w:r>
            <w:r w:rsidRPr="007044D3">
              <w:t>:</w:t>
            </w:r>
          </w:p>
        </w:tc>
        <w:tc>
          <w:tcPr>
            <w:tcW w:w="5670" w:type="dxa"/>
          </w:tcPr>
          <w:p w:rsidR="00E14198" w:rsidRPr="007044D3" w:rsidRDefault="003F2F18" w:rsidP="00CE4C9A">
            <w:pPr>
              <w:spacing w:before="60" w:after="60"/>
              <w:ind w:right="-1"/>
              <w:rPr>
                <w:sz w:val="28"/>
                <w:szCs w:val="28"/>
              </w:rPr>
            </w:pPr>
            <w:bookmarkStart w:id="4" w:name="titolo_tecnico"/>
            <w:r>
              <w:rPr>
                <w:sz w:val="28"/>
                <w:szCs w:val="28"/>
              </w:rPr>
              <w:t>Elena Inselvini</w:t>
            </w:r>
            <w:bookmarkEnd w:id="4"/>
          </w:p>
        </w:tc>
      </w:tr>
    </w:tbl>
    <w:p w:rsidR="00E14198" w:rsidRDefault="003F2F18" w:rsidP="00E14198">
      <w:pPr>
        <w:ind w:right="-1"/>
        <w:jc w:val="center"/>
      </w:pPr>
    </w:p>
    <w:p w:rsidR="00E14198" w:rsidRDefault="003F2F18" w:rsidP="00E14198">
      <w:pPr>
        <w:ind w:right="-1"/>
        <w:jc w:val="center"/>
        <w:rPr>
          <w:b/>
        </w:rPr>
      </w:pPr>
    </w:p>
    <w:p w:rsidR="00DF5CCF" w:rsidRDefault="003F2F18" w:rsidP="00E14198">
      <w:pPr>
        <w:ind w:right="-1"/>
        <w:jc w:val="center"/>
        <w:rPr>
          <w:b/>
        </w:rPr>
      </w:pPr>
    </w:p>
    <w:p w:rsidR="00C221F6" w:rsidRPr="000A285A" w:rsidRDefault="003F2F18" w:rsidP="00C221F6">
      <w:pPr>
        <w:ind w:right="-1"/>
        <w:jc w:val="center"/>
        <w:rPr>
          <w:b/>
          <w:szCs w:val="24"/>
        </w:rPr>
      </w:pPr>
      <w:r w:rsidRPr="000A285A">
        <w:rPr>
          <w:b/>
          <w:szCs w:val="24"/>
        </w:rPr>
        <w:t>IL SOTTOSCRITTO RESPONSABILE DEL SERVIZIO</w:t>
      </w:r>
    </w:p>
    <w:p w:rsidR="002248B3" w:rsidRDefault="003F2F18" w:rsidP="00C221F6">
      <w:pPr>
        <w:pStyle w:val="Rientrocorpodeltesto2"/>
        <w:ind w:left="0" w:right="-1" w:firstLine="567"/>
        <w:rPr>
          <w:b/>
          <w:szCs w:val="24"/>
        </w:rPr>
      </w:pPr>
      <w:r>
        <w:rPr>
          <w:b/>
          <w:szCs w:val="24"/>
        </w:rPr>
        <w:t xml:space="preserve"> </w:t>
      </w:r>
    </w:p>
    <w:p w:rsidR="001478D5" w:rsidRPr="00A5684A" w:rsidRDefault="003F2F18" w:rsidP="001478D5">
      <w:pPr>
        <w:jc w:val="both"/>
      </w:pPr>
      <w:bookmarkStart w:id="5" w:name="testo"/>
      <w:bookmarkStart w:id="6" w:name="testo_0"/>
      <w:r>
        <w:t>Viste le determinazioni n. 87 del 28.04.2022 e n. 112 del 26.05.2022 con la quali è stata in</w:t>
      </w:r>
      <w:r>
        <w:t xml:space="preserve">detta, con approvazione degli atti di gara per la fase di manifestazione di interesse e per la fase ad invito, la procedura negoziata, ai sensi dell’art. 1, comma 2, lett. b), del D.L. 76/2020 e ss.mm.ii. per l’affidamento del servizio assicurativo per le </w:t>
      </w:r>
      <w:r>
        <w:t>polizze RCT/O, All Risks Property, RC Patrimoniale dell’ente, infortuni diversi, tutela legale e ARD rischio missioni per il periodo 30.06.2022 – 30.06.2025, suddivisa in lotti funzionali ai sensi dell’art. 51 del D.Lgs. 50/2016 e ss.mm.ii. (di seguito “Co</w:t>
      </w:r>
      <w:r>
        <w:t>dice”);</w:t>
      </w:r>
    </w:p>
    <w:p w:rsidR="001478D5" w:rsidRPr="00A5684A" w:rsidRDefault="003F2F18" w:rsidP="001478D5">
      <w:pPr>
        <w:jc w:val="both"/>
      </w:pPr>
    </w:p>
    <w:p w:rsidR="001478D5" w:rsidRDefault="003F2F18" w:rsidP="001478D5">
      <w:pPr>
        <w:jc w:val="both"/>
      </w:pPr>
      <w:r>
        <w:t>Preso atto che, ai sensi degli artt. 40 e 58 del Codice, le due fasi della procedura di gara sono interamente gestite attraverso la piattaforma telematica Sintel;</w:t>
      </w:r>
    </w:p>
    <w:p w:rsidR="001478D5" w:rsidRDefault="003F2F18" w:rsidP="001478D5">
      <w:pPr>
        <w:jc w:val="both"/>
      </w:pPr>
    </w:p>
    <w:p w:rsidR="001478D5" w:rsidRPr="00BF38D2" w:rsidRDefault="003F2F18" w:rsidP="001478D5">
      <w:pPr>
        <w:jc w:val="both"/>
      </w:pPr>
      <w:r>
        <w:t xml:space="preserve">Preso atto che in data 28.04.2022 è stato pubblicato sul sito dell’Amministrazione </w:t>
      </w:r>
      <w:r>
        <w:t>ed in Sintel l’avviso di manifestazione di interesse e che in data 27.05.2022 è stata inviata a mezzo Sintel la lettera di invito agli operatori economici ammessi a seguito della prima fase della procedura;</w:t>
      </w:r>
    </w:p>
    <w:p w:rsidR="001478D5" w:rsidRDefault="003F2F18" w:rsidP="001478D5">
      <w:pPr>
        <w:jc w:val="both"/>
      </w:pPr>
    </w:p>
    <w:p w:rsidR="001478D5" w:rsidRPr="00A5684A" w:rsidRDefault="003F2F18" w:rsidP="001478D5">
      <w:pPr>
        <w:jc w:val="both"/>
      </w:pPr>
      <w:r w:rsidRPr="00A5684A">
        <w:t xml:space="preserve">Considerato che in data 10.06.2022 sono scaduti </w:t>
      </w:r>
      <w:r w:rsidRPr="00A5684A">
        <w:t>i termini per la presentazione delle offerte indicati nella lettera di invito;</w:t>
      </w:r>
    </w:p>
    <w:p w:rsidR="001478D5" w:rsidRPr="00A5684A" w:rsidRDefault="003F2F18" w:rsidP="001478D5">
      <w:pPr>
        <w:jc w:val="both"/>
      </w:pPr>
    </w:p>
    <w:p w:rsidR="001478D5" w:rsidRPr="00286816" w:rsidRDefault="003F2F18" w:rsidP="001478D5">
      <w:pPr>
        <w:jc w:val="both"/>
      </w:pPr>
      <w:r w:rsidRPr="00286816">
        <w:t>Considerato che, come previsto dalla lettera di invito, la valutazione delle offerte tecniche e delle offerte economiche è demandata ad una Commissione giudicatrice, da nominar</w:t>
      </w:r>
      <w:r w:rsidRPr="00286816">
        <w:t xml:space="preserve">si secondo quanto </w:t>
      </w:r>
      <w:r w:rsidRPr="00286816">
        <w:lastRenderedPageBreak/>
        <w:t>previsto dagli artt. 77 e 216 del Codice, la quale presiederà anche le sedute telematiche di apertura delle offerte tecniche e delle offerte economiche;</w:t>
      </w:r>
    </w:p>
    <w:p w:rsidR="001478D5" w:rsidRPr="00286816" w:rsidRDefault="003F2F18" w:rsidP="001478D5">
      <w:pPr>
        <w:jc w:val="both"/>
      </w:pPr>
    </w:p>
    <w:p w:rsidR="001478D5" w:rsidRPr="00286816" w:rsidRDefault="003F2F18" w:rsidP="001478D5">
      <w:pPr>
        <w:jc w:val="both"/>
      </w:pPr>
      <w:r w:rsidRPr="00286816">
        <w:t>Considerato che è pertanto necessario procedere alla nomina della Commissione giudic</w:t>
      </w:r>
      <w:r w:rsidRPr="00286816">
        <w:t xml:space="preserve">atrice per valutazione delle offerte presentare per l’affidamento del servizio di cui in oggetto al fine di porre in essere gli adempimenti di cui al precedente punto nonché tutti gli adempimenti demandati alla stessa dalla lettera di invito e delle norme </w:t>
      </w:r>
      <w:r w:rsidRPr="00286816">
        <w:t>del Codice dei Contratti Pubblici;</w:t>
      </w:r>
    </w:p>
    <w:p w:rsidR="001478D5" w:rsidRPr="00286816" w:rsidRDefault="003F2F18" w:rsidP="001478D5">
      <w:pPr>
        <w:jc w:val="both"/>
      </w:pPr>
    </w:p>
    <w:p w:rsidR="001478D5" w:rsidRPr="00BF38D2" w:rsidRDefault="003F2F18" w:rsidP="001478D5">
      <w:pPr>
        <w:jc w:val="both"/>
        <w:rPr>
          <w:iCs/>
        </w:rPr>
      </w:pPr>
      <w:r w:rsidRPr="00286816">
        <w:t>Considerato che è stata richiesta la disponibilità ad assumere il ruolo di componenti della commissione giudicatrice ai seguenti soggetti:</w:t>
      </w:r>
    </w:p>
    <w:p w:rsidR="001478D5" w:rsidRPr="00D41927" w:rsidRDefault="003F2F18" w:rsidP="001478D5">
      <w:pPr>
        <w:pStyle w:val="Paragrafoelenco"/>
        <w:numPr>
          <w:ilvl w:val="0"/>
          <w:numId w:val="38"/>
        </w:numPr>
        <w:contextualSpacing/>
        <w:jc w:val="both"/>
      </w:pPr>
      <w:r w:rsidRPr="00D41927">
        <w:t>Giampietro Fongaro, Responsabile dell’Area Tecnica del Comune, in qualità di pres</w:t>
      </w:r>
      <w:r w:rsidRPr="00D41927">
        <w:t>idente della Commissione;</w:t>
      </w:r>
    </w:p>
    <w:p w:rsidR="001478D5" w:rsidRPr="00D41927" w:rsidRDefault="003F2F18" w:rsidP="001478D5">
      <w:pPr>
        <w:pStyle w:val="Paragrafoelenco"/>
        <w:numPr>
          <w:ilvl w:val="0"/>
          <w:numId w:val="38"/>
        </w:numPr>
        <w:contextualSpacing/>
        <w:jc w:val="both"/>
      </w:pPr>
      <w:r w:rsidRPr="00D41927">
        <w:t>Emanuela Inverardi, Istruttore dell’Ufficio Tributi del Comune, in qualità di componente della Commissione;</w:t>
      </w:r>
    </w:p>
    <w:p w:rsidR="001478D5" w:rsidRPr="00D41927" w:rsidRDefault="003F2F18" w:rsidP="001478D5">
      <w:pPr>
        <w:pStyle w:val="Paragrafoelenco"/>
        <w:numPr>
          <w:ilvl w:val="0"/>
          <w:numId w:val="38"/>
        </w:numPr>
        <w:contextualSpacing/>
        <w:jc w:val="both"/>
      </w:pPr>
      <w:r>
        <w:t>Elena Inselvini, Responsabile dell’Area Finanziaria del Comune, in qualità di componente della Commissione e di segretario</w:t>
      </w:r>
      <w:r>
        <w:t xml:space="preserve"> verbalizzante;</w:t>
      </w:r>
    </w:p>
    <w:p w:rsidR="001478D5" w:rsidRPr="00286816" w:rsidRDefault="003F2F18" w:rsidP="001478D5">
      <w:pPr>
        <w:jc w:val="both"/>
      </w:pPr>
    </w:p>
    <w:p w:rsidR="001478D5" w:rsidRPr="00286816" w:rsidRDefault="003F2F18" w:rsidP="001478D5">
      <w:pPr>
        <w:jc w:val="both"/>
      </w:pPr>
      <w:r w:rsidRPr="00286816">
        <w:t>Preso atto della disponibilità dei soggetti indicati al punto precedente a ricoprire il ruolo di membri della Commissione giudicatrice;</w:t>
      </w:r>
    </w:p>
    <w:p w:rsidR="001478D5" w:rsidRPr="00286816" w:rsidRDefault="003F2F18" w:rsidP="001478D5">
      <w:pPr>
        <w:jc w:val="both"/>
      </w:pPr>
    </w:p>
    <w:p w:rsidR="001478D5" w:rsidRPr="00286816" w:rsidRDefault="003F2F18" w:rsidP="001478D5">
      <w:pPr>
        <w:jc w:val="both"/>
      </w:pPr>
      <w:r w:rsidRPr="00286816">
        <w:t>Preso atto dell’assenza di cause di incompatibilità e di astensione richiamate dall’art. 77 del Codice</w:t>
      </w:r>
      <w:r w:rsidRPr="00286816">
        <w:t xml:space="preserve"> e dall’art. 51 del Codice di Procedura Civile nonché di conflitto di interessi di cui all’art. 42 del Codice dei soggetti sopra indicati, come da dichiarazioni rese dagli stessi e assunte agli atti;</w:t>
      </w:r>
    </w:p>
    <w:p w:rsidR="001478D5" w:rsidRPr="00286816" w:rsidRDefault="003F2F18" w:rsidP="001478D5">
      <w:pPr>
        <w:jc w:val="both"/>
      </w:pPr>
    </w:p>
    <w:p w:rsidR="001478D5" w:rsidRDefault="003F2F18" w:rsidP="001478D5">
      <w:pPr>
        <w:jc w:val="both"/>
      </w:pPr>
      <w:r w:rsidRPr="00286816">
        <w:t>Valutata la competenza tecnica dei soggetti individuati</w:t>
      </w:r>
      <w:r w:rsidRPr="00286816">
        <w:t xml:space="preserve"> quali componenti della Commissione giudicatrice per la valutazione delle offerte oggetto della presente procedura di gara mediante esame dei curricula vitae presentati dagli stessi;</w:t>
      </w:r>
    </w:p>
    <w:p w:rsidR="001478D5" w:rsidRDefault="003F2F18" w:rsidP="001478D5">
      <w:pPr>
        <w:jc w:val="both"/>
      </w:pPr>
    </w:p>
    <w:p w:rsidR="001478D5" w:rsidRDefault="003F2F18" w:rsidP="001478D5">
      <w:pPr>
        <w:jc w:val="both"/>
      </w:pPr>
      <w:r w:rsidRPr="00A5684A">
        <w:t>Visto l'art. 29 del Codice, avente ad oggetto "Principi in materia di tr</w:t>
      </w:r>
      <w:r w:rsidRPr="00A5684A">
        <w:t>asparenza";</w:t>
      </w:r>
    </w:p>
    <w:p w:rsidR="001478D5" w:rsidRDefault="003F2F18" w:rsidP="001478D5">
      <w:pPr>
        <w:jc w:val="both"/>
      </w:pPr>
    </w:p>
    <w:p w:rsidR="001343E6" w:rsidRDefault="003F2F18" w:rsidP="00B94CD5">
      <w:pPr>
        <w:ind w:firstLine="567"/>
        <w:jc w:val="both"/>
      </w:pPr>
    </w:p>
    <w:p w:rsidR="00B94CD5" w:rsidRDefault="003F2F18" w:rsidP="00D8118C">
      <w:pPr>
        <w:jc w:val="both"/>
      </w:pPr>
      <w:r>
        <w:t>Verificata la regolarità tecnica attestante la correttezza dell’azione amministrativa ai sensi dell’art. 147-bis del D.Lgs. 267/2000;</w:t>
      </w:r>
    </w:p>
    <w:p w:rsidR="001343E6" w:rsidRDefault="003F2F18" w:rsidP="00B94CD5">
      <w:pPr>
        <w:ind w:firstLine="567"/>
        <w:jc w:val="both"/>
      </w:pPr>
    </w:p>
    <w:p w:rsidR="00B94CD5" w:rsidRDefault="003F2F18" w:rsidP="00B94CD5">
      <w:pPr>
        <w:jc w:val="center"/>
        <w:outlineLvl w:val="6"/>
        <w:rPr>
          <w:b/>
          <w:lang w:val="x-none" w:eastAsia="x-none"/>
        </w:rPr>
      </w:pPr>
      <w:r>
        <w:rPr>
          <w:b/>
          <w:lang w:val="x-none" w:eastAsia="x-none"/>
        </w:rPr>
        <w:t>D E T E R M I N A</w:t>
      </w:r>
    </w:p>
    <w:p w:rsidR="00B94CD5" w:rsidRDefault="003F2F18" w:rsidP="00B94CD5">
      <w:pPr>
        <w:jc w:val="center"/>
        <w:outlineLvl w:val="6"/>
        <w:rPr>
          <w:b/>
          <w:lang w:val="x-none" w:eastAsia="x-none"/>
        </w:rPr>
      </w:pPr>
    </w:p>
    <w:p w:rsidR="001478D5" w:rsidRPr="00C97826" w:rsidRDefault="003F2F18" w:rsidP="001478D5">
      <w:pPr>
        <w:jc w:val="both"/>
      </w:pPr>
      <w:bookmarkStart w:id="7" w:name="_Hlk106026842"/>
      <w:r w:rsidRPr="00C97826">
        <w:t>per le motivazioni di cui in premessa e che si intendono qui integralmente riportate per</w:t>
      </w:r>
      <w:r w:rsidRPr="00C97826">
        <w:t xml:space="preserve"> farne parte integrante, formale e sostanziale, quanto segue:</w:t>
      </w:r>
    </w:p>
    <w:p w:rsidR="001478D5" w:rsidRPr="00C97826" w:rsidRDefault="003F2F18" w:rsidP="001478D5">
      <w:pPr>
        <w:jc w:val="both"/>
      </w:pPr>
    </w:p>
    <w:p w:rsidR="001478D5" w:rsidRPr="00286816" w:rsidRDefault="003F2F18" w:rsidP="001478D5">
      <w:pPr>
        <w:jc w:val="both"/>
      </w:pPr>
      <w:r w:rsidRPr="00286816">
        <w:t>1. di nominare la Commissione giudicatrice per la valutazione delle offerte tecniche e delle offerte economiche nonché per presiedere la seduta telematica di apertura delle offerte economiche e</w:t>
      </w:r>
      <w:r w:rsidRPr="00286816">
        <w:t xml:space="preserve"> svolgere tutti gli altri adempimenti demandati alla stessa dalla lettera di invito e delle norme del Codice dei Contratti Pubblici con riferimento all’affidamento del servizio assicurativo per le polizze RCT/O, All Risks Property, RC Patrimoniale dell’ent</w:t>
      </w:r>
      <w:r w:rsidRPr="00286816">
        <w:t>e, infortuni diversi, tutela legale e ARD rischio missioni per il periodo 30.06.2022 – 30.06.2025, suddivisa in lotti funzionali;</w:t>
      </w:r>
    </w:p>
    <w:p w:rsidR="001478D5" w:rsidRPr="00286816" w:rsidRDefault="003F2F18" w:rsidP="001478D5">
      <w:pPr>
        <w:jc w:val="both"/>
      </w:pPr>
    </w:p>
    <w:p w:rsidR="001478D5" w:rsidRPr="00286816" w:rsidRDefault="003F2F18" w:rsidP="001478D5">
      <w:pPr>
        <w:jc w:val="both"/>
      </w:pPr>
      <w:r w:rsidRPr="00286816">
        <w:t>2. di nominare quali membri della Commissione giudicatrice, avendone preventivamente accertato la competenza tecnica relativa</w:t>
      </w:r>
      <w:r w:rsidRPr="00286816">
        <w:t>mente all’oggetto dell’affidamento e l’assenza di cause di incompatibilità e di astensione nonché di conflitti di interesse, i seguenti soggetti:</w:t>
      </w:r>
    </w:p>
    <w:p w:rsidR="001478D5" w:rsidRPr="00D41927" w:rsidRDefault="003F2F18" w:rsidP="001478D5">
      <w:pPr>
        <w:pStyle w:val="Paragrafoelenco"/>
        <w:numPr>
          <w:ilvl w:val="0"/>
          <w:numId w:val="39"/>
        </w:numPr>
        <w:contextualSpacing/>
        <w:jc w:val="both"/>
      </w:pPr>
      <w:r w:rsidRPr="00D41927">
        <w:t>Giampietro Fongaro, Responsabile dell’Area Tecnica del Comune, in qualità di presidente della Commissione;</w:t>
      </w:r>
    </w:p>
    <w:p w:rsidR="001478D5" w:rsidRPr="00D41927" w:rsidRDefault="003F2F18" w:rsidP="001478D5">
      <w:pPr>
        <w:pStyle w:val="Paragrafoelenco"/>
        <w:numPr>
          <w:ilvl w:val="0"/>
          <w:numId w:val="39"/>
        </w:numPr>
        <w:contextualSpacing/>
        <w:jc w:val="both"/>
      </w:pPr>
      <w:r w:rsidRPr="00D41927">
        <w:lastRenderedPageBreak/>
        <w:t>Ema</w:t>
      </w:r>
      <w:r w:rsidRPr="00D41927">
        <w:t>nuela Inverardi, Istruttore dell’Ufficio Tributi del Comune, in qualità di componente della Commissione;</w:t>
      </w:r>
    </w:p>
    <w:p w:rsidR="001478D5" w:rsidRPr="00E64492" w:rsidRDefault="003F2F18" w:rsidP="001478D5">
      <w:pPr>
        <w:pStyle w:val="Paragrafoelenco"/>
        <w:numPr>
          <w:ilvl w:val="0"/>
          <w:numId w:val="39"/>
        </w:numPr>
        <w:contextualSpacing/>
        <w:jc w:val="both"/>
      </w:pPr>
      <w:r>
        <w:t>Elena Inselvini, Responsabile dell’Area Finanziaria del Comune, in qualità di componente della Commissione e di segretario verbalizzante;</w:t>
      </w:r>
    </w:p>
    <w:p w:rsidR="001478D5" w:rsidRDefault="003F2F18" w:rsidP="001478D5">
      <w:pPr>
        <w:jc w:val="both"/>
        <w:rPr>
          <w:iCs/>
        </w:rPr>
      </w:pPr>
    </w:p>
    <w:p w:rsidR="001478D5" w:rsidRDefault="003F2F18" w:rsidP="001478D5">
      <w:pPr>
        <w:jc w:val="both"/>
      </w:pPr>
      <w:r>
        <w:rPr>
          <w:iCs/>
        </w:rPr>
        <w:t xml:space="preserve">3. </w:t>
      </w:r>
      <w:r>
        <w:t>di provve</w:t>
      </w:r>
      <w:r>
        <w:t>dere alla pubblicazione del presente atto, ai sensi dell'art. 29 del Codice, sul sito del Comune di Monticelli Brusati, nella sezione “Amministrazione trasparente”.</w:t>
      </w:r>
    </w:p>
    <w:bookmarkEnd w:id="7"/>
    <w:p w:rsidR="001478D5" w:rsidRDefault="003F2F18" w:rsidP="001478D5">
      <w:pPr>
        <w:jc w:val="both"/>
      </w:pPr>
    </w:p>
    <w:p w:rsidR="00B94CD5" w:rsidRPr="001478D5" w:rsidRDefault="003F2F18" w:rsidP="001478D5">
      <w:pPr>
        <w:jc w:val="both"/>
        <w:rPr>
          <w:iCs/>
        </w:rPr>
      </w:pPr>
      <w:r w:rsidRPr="001478D5">
        <w:rPr>
          <w:iCs/>
        </w:rPr>
        <w:t>4. di dare comunicazione del presente provvedimento mediante pubblicazione dello stesso in</w:t>
      </w:r>
      <w:r w:rsidRPr="001478D5">
        <w:rPr>
          <w:iCs/>
        </w:rPr>
        <w:t xml:space="preserve"> elenco affisso all’Albo Pretorio.</w:t>
      </w:r>
    </w:p>
    <w:p w:rsidR="00E961C7" w:rsidRPr="001478D5" w:rsidRDefault="003F2F18" w:rsidP="001478D5">
      <w:pPr>
        <w:jc w:val="both"/>
        <w:rPr>
          <w:iCs/>
        </w:rPr>
      </w:pPr>
    </w:p>
    <w:p w:rsidR="00B94CD5" w:rsidRPr="001478D5" w:rsidRDefault="003F2F18" w:rsidP="001478D5">
      <w:pPr>
        <w:jc w:val="both"/>
        <w:rPr>
          <w:iCs/>
        </w:rPr>
      </w:pPr>
      <w:r w:rsidRPr="001478D5">
        <w:rPr>
          <w:iCs/>
        </w:rPr>
        <w:t>5. di dare atto altresì, ai sensi dell’art. 3 della legge 241/90 sul procedimento amministrativo, che qualunque soggetto ritenga il presente provvedimento amministrativo illegittimo e venga dallo stesso direttamente leso</w:t>
      </w:r>
      <w:r w:rsidRPr="001478D5">
        <w:rPr>
          <w:iCs/>
        </w:rPr>
        <w:t>, può proporre ricorso al Tribunale Amministrativo Regionale – Sezione di Brescia – al quale è possibile rappresentare i propri rilievi in ordine alla legittimità del presente atto, entro e non oltre 60 giorni dall’ultimo di pubblicazione all’Albo Pretorio</w:t>
      </w:r>
      <w:r w:rsidRPr="001478D5">
        <w:rPr>
          <w:iCs/>
        </w:rPr>
        <w:t>.</w:t>
      </w:r>
    </w:p>
    <w:p w:rsidR="00B94CD5" w:rsidRPr="00115BCE" w:rsidRDefault="003F2F18" w:rsidP="00B94CD5"/>
    <w:bookmarkEnd w:id="6"/>
    <w:p w:rsidR="00FD6923" w:rsidRPr="00B94CD5" w:rsidRDefault="003F2F18" w:rsidP="00B94CD5"/>
    <w:bookmarkEnd w:id="5"/>
    <w:p w:rsidR="00CE4C9A" w:rsidRPr="007F694F" w:rsidRDefault="003F2F18" w:rsidP="00C10CF8">
      <w:r w:rsidRPr="007F694F">
        <w:t xml:space="preserve"> </w:t>
      </w:r>
    </w:p>
    <w:p w:rsidR="00CE4C9A" w:rsidRPr="00426581" w:rsidRDefault="003F2F18" w:rsidP="00D11417">
      <w:pPr>
        <w:ind w:left="5529" w:hanging="142"/>
        <w:jc w:val="both"/>
        <w:rPr>
          <w:b/>
          <w:szCs w:val="24"/>
        </w:rPr>
      </w:pPr>
    </w:p>
    <w:p w:rsidR="00CE4C9A" w:rsidRDefault="003F2F18" w:rsidP="00C33575">
      <w:pPr>
        <w:ind w:left="5529"/>
        <w:jc w:val="both"/>
        <w:rPr>
          <w:b/>
          <w:szCs w:val="24"/>
        </w:rPr>
      </w:pPr>
    </w:p>
    <w:tbl>
      <w:tblPr>
        <w:tblW w:w="0" w:type="auto"/>
        <w:tblLook w:val="01E0" w:firstRow="1" w:lastRow="1" w:firstColumn="1" w:lastColumn="1" w:noHBand="0" w:noVBand="0"/>
      </w:tblPr>
      <w:tblGrid>
        <w:gridCol w:w="4644"/>
        <w:gridCol w:w="5135"/>
      </w:tblGrid>
      <w:tr w:rsidR="00F36FA9" w:rsidRPr="00BD143B" w:rsidTr="00BD143B">
        <w:tc>
          <w:tcPr>
            <w:tcW w:w="4644" w:type="dxa"/>
          </w:tcPr>
          <w:p w:rsidR="00F36FA9" w:rsidRPr="00BD143B" w:rsidRDefault="003F2F18" w:rsidP="00BD143B">
            <w:pPr>
              <w:jc w:val="both"/>
              <w:rPr>
                <w:b/>
                <w:szCs w:val="24"/>
              </w:rPr>
            </w:pPr>
          </w:p>
        </w:tc>
        <w:tc>
          <w:tcPr>
            <w:tcW w:w="5135" w:type="dxa"/>
          </w:tcPr>
          <w:p w:rsidR="00F36FA9" w:rsidRPr="00BD143B" w:rsidRDefault="003F2F18" w:rsidP="00BD143B">
            <w:pPr>
              <w:jc w:val="center"/>
              <w:rPr>
                <w:b/>
                <w:szCs w:val="24"/>
              </w:rPr>
            </w:pPr>
            <w:bookmarkStart w:id="8" w:name="titolo_tecnico1"/>
            <w:r w:rsidRPr="00BD143B">
              <w:rPr>
                <w:b/>
                <w:szCs w:val="24"/>
              </w:rPr>
              <w:t>Il Responsabile Area Finanziaria</w:t>
            </w:r>
            <w:bookmarkEnd w:id="8"/>
          </w:p>
        </w:tc>
      </w:tr>
      <w:tr w:rsidR="00F36FA9" w:rsidRPr="007F694F" w:rsidTr="00BD143B">
        <w:tc>
          <w:tcPr>
            <w:tcW w:w="4644" w:type="dxa"/>
          </w:tcPr>
          <w:p w:rsidR="00F36FA9" w:rsidRPr="00BD143B" w:rsidRDefault="003F2F18" w:rsidP="00BD143B">
            <w:pPr>
              <w:jc w:val="both"/>
              <w:rPr>
                <w:b/>
                <w:szCs w:val="24"/>
              </w:rPr>
            </w:pPr>
          </w:p>
        </w:tc>
        <w:tc>
          <w:tcPr>
            <w:tcW w:w="5135" w:type="dxa"/>
          </w:tcPr>
          <w:p w:rsidR="00F36FA9" w:rsidRPr="007F694F" w:rsidRDefault="003F2F18" w:rsidP="00BD143B">
            <w:pPr>
              <w:jc w:val="center"/>
              <w:rPr>
                <w:szCs w:val="24"/>
              </w:rPr>
            </w:pPr>
            <w:bookmarkStart w:id="9" w:name="firmato"/>
            <w:r w:rsidRPr="007F694F">
              <w:rPr>
                <w:szCs w:val="24"/>
              </w:rPr>
              <w:t xml:space="preserve"> </w:t>
            </w:r>
            <w:bookmarkEnd w:id="9"/>
            <w:r w:rsidRPr="007F694F">
              <w:rPr>
                <w:szCs w:val="24"/>
              </w:rPr>
              <w:t xml:space="preserve"> </w:t>
            </w:r>
            <w:bookmarkStart w:id="10" w:name="firma_tecnico"/>
            <w:r w:rsidRPr="007F694F">
              <w:rPr>
                <w:szCs w:val="24"/>
              </w:rPr>
              <w:t>Elena Inselvini</w:t>
            </w:r>
            <w:bookmarkEnd w:id="10"/>
          </w:p>
        </w:tc>
      </w:tr>
    </w:tbl>
    <w:p w:rsidR="00F36FA9" w:rsidRDefault="003F2F18" w:rsidP="00C33575">
      <w:pPr>
        <w:ind w:left="5529"/>
        <w:jc w:val="both"/>
        <w:rPr>
          <w:b/>
          <w:szCs w:val="24"/>
        </w:rPr>
      </w:pPr>
    </w:p>
    <w:p w:rsidR="00E14198" w:rsidRPr="00426581" w:rsidRDefault="003F2F18" w:rsidP="00E14198">
      <w:pPr>
        <w:ind w:right="-1"/>
        <w:jc w:val="both"/>
      </w:pPr>
      <w:r w:rsidRPr="00426581">
        <w:br w:type="page"/>
      </w:r>
    </w:p>
    <w:p w:rsidR="00E14198" w:rsidRPr="00C60B57" w:rsidRDefault="003F2F18" w:rsidP="005F0F1D">
      <w:pPr>
        <w:pBdr>
          <w:top w:val="single" w:sz="4" w:space="1" w:color="auto"/>
          <w:left w:val="single" w:sz="4" w:space="4" w:color="auto"/>
          <w:bottom w:val="single" w:sz="4" w:space="0" w:color="auto"/>
          <w:right w:val="single" w:sz="4" w:space="4" w:color="auto"/>
        </w:pBdr>
        <w:ind w:right="-1"/>
        <w:rPr>
          <w:b/>
          <w:sz w:val="6"/>
          <w:szCs w:val="6"/>
        </w:rPr>
      </w:pPr>
    </w:p>
    <w:p w:rsidR="00E14198" w:rsidRDefault="003F2F18" w:rsidP="005F0F1D">
      <w:pPr>
        <w:pBdr>
          <w:top w:val="single" w:sz="4" w:space="1" w:color="auto"/>
          <w:left w:val="single" w:sz="4" w:space="4" w:color="auto"/>
          <w:bottom w:val="single" w:sz="4" w:space="0" w:color="auto"/>
          <w:right w:val="single" w:sz="4" w:space="4" w:color="auto"/>
        </w:pBdr>
        <w:ind w:right="-1"/>
        <w:jc w:val="center"/>
        <w:rPr>
          <w:b/>
          <w:szCs w:val="24"/>
        </w:rPr>
      </w:pPr>
      <w:r>
        <w:rPr>
          <w:b/>
          <w:szCs w:val="24"/>
        </w:rPr>
        <w:t>Regolarità Contabile e Copertura Finanziaria</w:t>
      </w:r>
    </w:p>
    <w:p w:rsidR="00A01708" w:rsidRPr="00A15C85" w:rsidRDefault="003F2F18" w:rsidP="005F0F1D">
      <w:pPr>
        <w:pBdr>
          <w:top w:val="single" w:sz="4" w:space="1" w:color="auto"/>
          <w:left w:val="single" w:sz="4" w:space="4" w:color="auto"/>
          <w:bottom w:val="single" w:sz="4" w:space="0" w:color="auto"/>
          <w:right w:val="single" w:sz="4" w:space="4" w:color="auto"/>
        </w:pBdr>
        <w:ind w:right="-1"/>
        <w:jc w:val="center"/>
        <w:rPr>
          <w:szCs w:val="24"/>
        </w:rPr>
      </w:pPr>
    </w:p>
    <w:p w:rsidR="00E14198" w:rsidRDefault="003F2F18" w:rsidP="005F0F1D">
      <w:pPr>
        <w:pStyle w:val="NormaleWeb"/>
        <w:pBdr>
          <w:top w:val="single" w:sz="4" w:space="1" w:color="auto"/>
          <w:left w:val="single" w:sz="4" w:space="4" w:color="auto"/>
          <w:bottom w:val="single" w:sz="4" w:space="0" w:color="auto"/>
          <w:right w:val="single" w:sz="4" w:space="4" w:color="auto"/>
        </w:pBdr>
        <w:spacing w:before="0" w:beforeAutospacing="0" w:after="0" w:afterAutospacing="0"/>
        <w:ind w:right="-1"/>
        <w:jc w:val="both"/>
      </w:pPr>
      <w:r w:rsidRPr="00A15C85">
        <w:t>Visto di la regolarità contabile e di copertura finanziaria, ai sensi dell’art. 153, comma 5 e dell’art. 183, commi 5, 6, 7, 8, 9 e 9-bis del D</w:t>
      </w:r>
      <w:r w:rsidRPr="00A15C85">
        <w:t>.Lgs. 267/2000 e s.m.i.</w:t>
      </w:r>
    </w:p>
    <w:p w:rsidR="000E1AA8" w:rsidRDefault="003F2F18" w:rsidP="005F0F1D">
      <w:pPr>
        <w:pBdr>
          <w:top w:val="single" w:sz="4" w:space="1" w:color="auto"/>
          <w:left w:val="single" w:sz="4" w:space="4" w:color="auto"/>
          <w:bottom w:val="single" w:sz="4" w:space="0" w:color="auto"/>
          <w:right w:val="single" w:sz="4" w:space="4" w:color="auto"/>
        </w:pBdr>
        <w:ind w:right="-1"/>
        <w:rPr>
          <w:szCs w:val="24"/>
        </w:rPr>
      </w:pPr>
    </w:p>
    <w:p w:rsidR="0060073E" w:rsidRDefault="003F2F18" w:rsidP="005F0F1D">
      <w:pPr>
        <w:pBdr>
          <w:top w:val="single" w:sz="4" w:space="1" w:color="auto"/>
          <w:left w:val="single" w:sz="4" w:space="4" w:color="auto"/>
          <w:bottom w:val="single" w:sz="4" w:space="0" w:color="auto"/>
          <w:right w:val="single" w:sz="4" w:space="4" w:color="auto"/>
        </w:pBdr>
        <w:ind w:right="-1"/>
        <w:rPr>
          <w:szCs w:val="24"/>
        </w:rPr>
      </w:pPr>
      <w:bookmarkStart w:id="11" w:name="motivazione_contabile"/>
      <w:r>
        <w:rPr>
          <w:szCs w:val="24"/>
        </w:rPr>
        <w:t xml:space="preserve"> </w:t>
      </w:r>
      <w:bookmarkEnd w:id="11"/>
      <w:r>
        <w:rPr>
          <w:szCs w:val="24"/>
        </w:rPr>
        <w:t xml:space="preserve"> </w:t>
      </w:r>
    </w:p>
    <w:p w:rsidR="00E14198" w:rsidRPr="00A15C85" w:rsidRDefault="003F2F18" w:rsidP="005F0F1D">
      <w:pPr>
        <w:pStyle w:val="Titolo6"/>
        <w:numPr>
          <w:ilvl w:val="12"/>
          <w:numId w:val="0"/>
        </w:numPr>
        <w:pBdr>
          <w:top w:val="single" w:sz="4" w:space="1" w:color="auto"/>
          <w:left w:val="single" w:sz="4" w:space="4" w:color="auto"/>
          <w:bottom w:val="single" w:sz="4" w:space="0" w:color="auto"/>
          <w:right w:val="single" w:sz="4" w:space="4" w:color="auto"/>
        </w:pBdr>
        <w:tabs>
          <w:tab w:val="center" w:pos="7655"/>
        </w:tabs>
        <w:ind w:right="-1"/>
        <w:jc w:val="both"/>
        <w:rPr>
          <w:sz w:val="24"/>
          <w:szCs w:val="24"/>
        </w:rPr>
      </w:pPr>
      <w:r w:rsidRPr="00A15C85">
        <w:rPr>
          <w:b w:val="0"/>
          <w:sz w:val="24"/>
          <w:szCs w:val="24"/>
        </w:rPr>
        <w:t>Dalla Residenza Municipale, addì</w:t>
      </w:r>
      <w:r w:rsidRPr="00A15C85">
        <w:rPr>
          <w:sz w:val="24"/>
          <w:szCs w:val="24"/>
        </w:rPr>
        <w:t xml:space="preserve">   </w:t>
      </w:r>
      <w:bookmarkStart w:id="12" w:name="data_determina1"/>
      <w:r w:rsidRPr="00A15C85">
        <w:rPr>
          <w:sz w:val="24"/>
          <w:szCs w:val="24"/>
        </w:rPr>
        <w:t xml:space="preserve">  </w:t>
      </w:r>
      <w:bookmarkEnd w:id="12"/>
      <w:r w:rsidRPr="00A15C85">
        <w:rPr>
          <w:sz w:val="24"/>
          <w:szCs w:val="24"/>
        </w:rPr>
        <w:tab/>
      </w:r>
      <w:bookmarkStart w:id="13" w:name="titolo_contabile"/>
      <w:r w:rsidRPr="007F694F">
        <w:rPr>
          <w:sz w:val="24"/>
          <w:szCs w:val="24"/>
        </w:rPr>
        <w:t>Il Responsabile Servizi Finanziari</w:t>
      </w:r>
      <w:bookmarkEnd w:id="13"/>
    </w:p>
    <w:p w:rsidR="00E14198" w:rsidRPr="00A15C85" w:rsidRDefault="003F2F18" w:rsidP="005F0F1D">
      <w:pPr>
        <w:numPr>
          <w:ilvl w:val="12"/>
          <w:numId w:val="0"/>
        </w:numPr>
        <w:pBdr>
          <w:top w:val="single" w:sz="4" w:space="1" w:color="auto"/>
          <w:left w:val="single" w:sz="4" w:space="4" w:color="auto"/>
          <w:bottom w:val="single" w:sz="4" w:space="0" w:color="auto"/>
          <w:right w:val="single" w:sz="4" w:space="4" w:color="auto"/>
        </w:pBdr>
        <w:tabs>
          <w:tab w:val="center" w:pos="7655"/>
        </w:tabs>
        <w:ind w:right="-1"/>
        <w:jc w:val="both"/>
        <w:rPr>
          <w:i/>
          <w:iCs/>
          <w:szCs w:val="24"/>
        </w:rPr>
      </w:pPr>
      <w:r w:rsidRPr="00A15C85">
        <w:rPr>
          <w:i/>
          <w:iCs/>
          <w:szCs w:val="24"/>
        </w:rPr>
        <w:tab/>
      </w:r>
      <w:bookmarkStart w:id="14" w:name="firmato1"/>
      <w:r>
        <w:rPr>
          <w:iCs/>
          <w:szCs w:val="24"/>
        </w:rPr>
        <w:t xml:space="preserve"> </w:t>
      </w:r>
      <w:bookmarkEnd w:id="14"/>
      <w:r>
        <w:rPr>
          <w:iCs/>
          <w:szCs w:val="24"/>
        </w:rPr>
        <w:t xml:space="preserve"> </w:t>
      </w:r>
      <w:r>
        <w:rPr>
          <w:i/>
          <w:iCs/>
          <w:szCs w:val="24"/>
        </w:rPr>
        <w:t xml:space="preserve"> </w:t>
      </w:r>
      <w:bookmarkStart w:id="15" w:name="firma_contabile"/>
      <w:r>
        <w:rPr>
          <w:iCs/>
          <w:szCs w:val="24"/>
        </w:rPr>
        <w:t xml:space="preserve"> Elena Inselvini</w:t>
      </w:r>
      <w:bookmarkEnd w:id="15"/>
      <w:r>
        <w:rPr>
          <w:i/>
          <w:iCs/>
          <w:szCs w:val="24"/>
        </w:rPr>
        <w:t xml:space="preserve"> </w:t>
      </w:r>
    </w:p>
    <w:p w:rsidR="00E14198" w:rsidRPr="00A15C85" w:rsidRDefault="003F2F18" w:rsidP="005F0F1D">
      <w:pPr>
        <w:pBdr>
          <w:top w:val="single" w:sz="4" w:space="1" w:color="auto"/>
          <w:left w:val="single" w:sz="4" w:space="4" w:color="auto"/>
          <w:bottom w:val="single" w:sz="4" w:space="0" w:color="auto"/>
          <w:right w:val="single" w:sz="4" w:space="4" w:color="auto"/>
        </w:pBdr>
        <w:ind w:right="-1"/>
        <w:rPr>
          <w:szCs w:val="24"/>
        </w:rPr>
      </w:pPr>
    </w:p>
    <w:p w:rsidR="00E14198" w:rsidRPr="00A15C85" w:rsidRDefault="003F2F18" w:rsidP="005F0F1D">
      <w:pPr>
        <w:pBdr>
          <w:top w:val="single" w:sz="4" w:space="1" w:color="auto"/>
          <w:left w:val="single" w:sz="4" w:space="4" w:color="auto"/>
          <w:bottom w:val="single" w:sz="4" w:space="0" w:color="auto"/>
          <w:right w:val="single" w:sz="4" w:space="4" w:color="auto"/>
        </w:pBdr>
        <w:ind w:right="-1"/>
        <w:rPr>
          <w:szCs w:val="24"/>
        </w:rPr>
      </w:pPr>
    </w:p>
    <w:p w:rsidR="00E14198" w:rsidRPr="00A15C85" w:rsidRDefault="003F2F18" w:rsidP="005F0F1D">
      <w:pPr>
        <w:pBdr>
          <w:top w:val="single" w:sz="4" w:space="1" w:color="auto"/>
          <w:left w:val="single" w:sz="4" w:space="4" w:color="auto"/>
          <w:bottom w:val="single" w:sz="4" w:space="0" w:color="auto"/>
          <w:right w:val="single" w:sz="4" w:space="4" w:color="auto"/>
        </w:pBdr>
        <w:ind w:right="-1"/>
        <w:rPr>
          <w:szCs w:val="24"/>
        </w:rPr>
      </w:pPr>
    </w:p>
    <w:p w:rsidR="00E14198" w:rsidRDefault="003F2F18" w:rsidP="00E14198">
      <w:pPr>
        <w:ind w:right="-1"/>
        <w:rPr>
          <w:szCs w:val="24"/>
        </w:rPr>
      </w:pPr>
    </w:p>
    <w:p w:rsidR="0030147D" w:rsidRPr="0030147D" w:rsidRDefault="003F2F18" w:rsidP="0030147D">
      <w:pPr>
        <w:keepLines/>
        <w:tabs>
          <w:tab w:val="left" w:pos="7230"/>
        </w:tabs>
        <w:autoSpaceDE w:val="0"/>
        <w:autoSpaceDN w:val="0"/>
        <w:adjustRightInd w:val="0"/>
        <w:spacing w:line="240" w:lineRule="atLeast"/>
        <w:jc w:val="both"/>
        <w:rPr>
          <w:color w:val="000000"/>
          <w:szCs w:val="24"/>
        </w:rPr>
      </w:pPr>
      <w:r w:rsidRPr="0030147D">
        <w:rPr>
          <w:color w:val="000000"/>
          <w:szCs w:val="24"/>
        </w:rPr>
        <w:t>.</w:t>
      </w:r>
    </w:p>
    <w:p w:rsidR="0030147D" w:rsidRDefault="003F2F18" w:rsidP="0030147D">
      <w:pPr>
        <w:pBdr>
          <w:top w:val="single" w:sz="4" w:space="1" w:color="auto"/>
          <w:left w:val="single" w:sz="4" w:space="4" w:color="auto"/>
          <w:bottom w:val="single" w:sz="4" w:space="1" w:color="auto"/>
          <w:right w:val="single" w:sz="4" w:space="4" w:color="auto"/>
        </w:pBdr>
        <w:ind w:right="-1"/>
        <w:jc w:val="center"/>
        <w:rPr>
          <w:color w:val="000000"/>
          <w:szCs w:val="24"/>
        </w:rPr>
      </w:pPr>
      <w:r>
        <w:rPr>
          <w:b/>
          <w:bCs/>
          <w:color w:val="000000"/>
          <w:szCs w:val="24"/>
        </w:rPr>
        <w:t>REFERTO DI PUBBLICAZIONE</w:t>
      </w:r>
    </w:p>
    <w:p w:rsidR="0030147D" w:rsidRDefault="003F2F18" w:rsidP="0030147D">
      <w:pPr>
        <w:pBdr>
          <w:top w:val="single" w:sz="4" w:space="1" w:color="auto"/>
          <w:left w:val="single" w:sz="4" w:space="4" w:color="auto"/>
          <w:bottom w:val="single" w:sz="4" w:space="1" w:color="auto"/>
          <w:right w:val="single" w:sz="4" w:space="4" w:color="auto"/>
        </w:pBdr>
        <w:ind w:right="-1"/>
        <w:rPr>
          <w:color w:val="000000"/>
          <w:szCs w:val="24"/>
        </w:rPr>
      </w:pPr>
    </w:p>
    <w:p w:rsidR="00E14198" w:rsidRDefault="003F2F18" w:rsidP="0030147D">
      <w:pPr>
        <w:pBdr>
          <w:top w:val="single" w:sz="4" w:space="1" w:color="auto"/>
          <w:left w:val="single" w:sz="4" w:space="4" w:color="auto"/>
          <w:bottom w:val="single" w:sz="4" w:space="1" w:color="auto"/>
          <w:right w:val="single" w:sz="4" w:space="4" w:color="auto"/>
        </w:pBdr>
        <w:ind w:right="-1"/>
        <w:rPr>
          <w:color w:val="000000"/>
          <w:szCs w:val="24"/>
        </w:rPr>
      </w:pPr>
      <w:r w:rsidRPr="0030147D">
        <w:rPr>
          <w:color w:val="000000"/>
          <w:szCs w:val="24"/>
        </w:rPr>
        <w:t xml:space="preserve">Si attesta che la presente deliberazione è stata pubblicata, in data </w:t>
      </w:r>
      <w:bookmarkStart w:id="16" w:name="GPubblicazioneAP"/>
      <w:r w:rsidRPr="0030147D">
        <w:rPr>
          <w:color w:val="000000"/>
          <w:szCs w:val="24"/>
        </w:rPr>
        <w:t>_________________</w:t>
      </w:r>
      <w:bookmarkEnd w:id="16"/>
      <w:r w:rsidRPr="0030147D">
        <w:rPr>
          <w:color w:val="000000"/>
          <w:szCs w:val="24"/>
        </w:rPr>
        <w:t>, per 15 giorni</w:t>
      </w:r>
      <w:r w:rsidRPr="0030147D">
        <w:rPr>
          <w:color w:val="000000"/>
          <w:szCs w:val="24"/>
        </w:rPr>
        <w:t xml:space="preserve"> consecutivi nel sito web istituzionale di questo Comune</w:t>
      </w:r>
    </w:p>
    <w:p w:rsidR="004E1586" w:rsidRDefault="003F2F18" w:rsidP="0030147D">
      <w:pPr>
        <w:pBdr>
          <w:top w:val="single" w:sz="4" w:space="1" w:color="auto"/>
          <w:left w:val="single" w:sz="4" w:space="4" w:color="auto"/>
          <w:bottom w:val="single" w:sz="4" w:space="1" w:color="auto"/>
          <w:right w:val="single" w:sz="4" w:space="4" w:color="auto"/>
        </w:pBdr>
        <w:ind w:right="-1"/>
        <w:rPr>
          <w:color w:val="000000"/>
          <w:szCs w:val="24"/>
        </w:rPr>
      </w:pPr>
    </w:p>
    <w:p w:rsidR="004E1586" w:rsidRDefault="003F2F18" w:rsidP="0030147D">
      <w:pPr>
        <w:pBdr>
          <w:top w:val="single" w:sz="4" w:space="1" w:color="auto"/>
          <w:left w:val="single" w:sz="4" w:space="4" w:color="auto"/>
          <w:bottom w:val="single" w:sz="4" w:space="1" w:color="auto"/>
          <w:right w:val="single" w:sz="4" w:space="4" w:color="auto"/>
        </w:pBdr>
        <w:ind w:right="-1"/>
        <w:rPr>
          <w:color w:val="000000"/>
          <w:szCs w:val="24"/>
        </w:rPr>
      </w:pPr>
      <w:r>
        <w:rPr>
          <w:color w:val="000000"/>
          <w:szCs w:val="24"/>
        </w:rPr>
        <w:tab/>
      </w:r>
      <w:r>
        <w:rPr>
          <w:color w:val="000000"/>
          <w:szCs w:val="24"/>
        </w:rPr>
        <w:tab/>
      </w:r>
      <w:r>
        <w:rPr>
          <w:color w:val="000000"/>
          <w:szCs w:val="24"/>
        </w:rPr>
        <w:tab/>
      </w:r>
      <w:r>
        <w:rPr>
          <w:color w:val="000000"/>
          <w:szCs w:val="24"/>
        </w:rPr>
        <w:tab/>
      </w:r>
      <w:r>
        <w:rPr>
          <w:color w:val="000000"/>
          <w:szCs w:val="24"/>
        </w:rPr>
        <w:tab/>
      </w:r>
      <w:r>
        <w:rPr>
          <w:color w:val="000000"/>
          <w:szCs w:val="24"/>
        </w:rPr>
        <w:tab/>
      </w:r>
      <w:r>
        <w:rPr>
          <w:color w:val="000000"/>
          <w:szCs w:val="24"/>
        </w:rPr>
        <w:tab/>
      </w:r>
      <w:r>
        <w:rPr>
          <w:color w:val="000000"/>
          <w:szCs w:val="24"/>
        </w:rPr>
        <w:tab/>
      </w:r>
      <w:r>
        <w:rPr>
          <w:color w:val="000000"/>
          <w:szCs w:val="24"/>
        </w:rPr>
        <w:tab/>
        <w:t>Il Segretario Comunale</w:t>
      </w:r>
    </w:p>
    <w:p w:rsidR="004E1586" w:rsidRDefault="003F2F18" w:rsidP="0030147D">
      <w:pPr>
        <w:pBdr>
          <w:top w:val="single" w:sz="4" w:space="1" w:color="auto"/>
          <w:left w:val="single" w:sz="4" w:space="4" w:color="auto"/>
          <w:bottom w:val="single" w:sz="4" w:space="1" w:color="auto"/>
          <w:right w:val="single" w:sz="4" w:space="4" w:color="auto"/>
        </w:pBdr>
        <w:ind w:right="-1"/>
        <w:rPr>
          <w:color w:val="000000"/>
          <w:szCs w:val="24"/>
        </w:rPr>
      </w:pPr>
      <w:r>
        <w:rPr>
          <w:color w:val="000000"/>
          <w:szCs w:val="24"/>
        </w:rPr>
        <w:tab/>
      </w:r>
      <w:r>
        <w:rPr>
          <w:color w:val="000000"/>
          <w:szCs w:val="24"/>
        </w:rPr>
        <w:tab/>
      </w:r>
      <w:r>
        <w:rPr>
          <w:color w:val="000000"/>
          <w:szCs w:val="24"/>
        </w:rPr>
        <w:tab/>
      </w:r>
      <w:r>
        <w:rPr>
          <w:color w:val="000000"/>
          <w:szCs w:val="24"/>
        </w:rPr>
        <w:tab/>
      </w:r>
      <w:r>
        <w:rPr>
          <w:color w:val="000000"/>
          <w:szCs w:val="24"/>
        </w:rPr>
        <w:tab/>
      </w:r>
      <w:r>
        <w:rPr>
          <w:color w:val="000000"/>
          <w:szCs w:val="24"/>
        </w:rPr>
        <w:tab/>
      </w:r>
      <w:r>
        <w:rPr>
          <w:color w:val="000000"/>
          <w:szCs w:val="24"/>
        </w:rPr>
        <w:tab/>
      </w:r>
      <w:r>
        <w:rPr>
          <w:color w:val="000000"/>
          <w:szCs w:val="24"/>
        </w:rPr>
        <w:tab/>
      </w:r>
      <w:r>
        <w:rPr>
          <w:color w:val="000000"/>
          <w:szCs w:val="24"/>
        </w:rPr>
        <w:tab/>
        <w:t xml:space="preserve">         Laura Cortesi</w:t>
      </w:r>
    </w:p>
    <w:p w:rsidR="0030147D" w:rsidRDefault="003F2F18" w:rsidP="0030147D">
      <w:pPr>
        <w:pBdr>
          <w:top w:val="single" w:sz="4" w:space="1" w:color="auto"/>
          <w:left w:val="single" w:sz="4" w:space="4" w:color="auto"/>
          <w:bottom w:val="single" w:sz="4" w:space="1" w:color="auto"/>
          <w:right w:val="single" w:sz="4" w:space="4" w:color="auto"/>
        </w:pBdr>
        <w:ind w:right="-1"/>
        <w:rPr>
          <w:color w:val="000000"/>
          <w:szCs w:val="24"/>
        </w:rPr>
      </w:pPr>
    </w:p>
    <w:p w:rsidR="0030147D" w:rsidRPr="00A15C85" w:rsidRDefault="003F2F18" w:rsidP="0030147D">
      <w:pPr>
        <w:pBdr>
          <w:top w:val="single" w:sz="4" w:space="1" w:color="auto"/>
          <w:left w:val="single" w:sz="4" w:space="4" w:color="auto"/>
          <w:bottom w:val="single" w:sz="4" w:space="1" w:color="auto"/>
          <w:right w:val="single" w:sz="4" w:space="4" w:color="auto"/>
        </w:pBdr>
        <w:ind w:right="-1"/>
        <w:rPr>
          <w:szCs w:val="24"/>
        </w:rPr>
      </w:pPr>
    </w:p>
    <w:p w:rsidR="00E14198" w:rsidRDefault="003F2F18" w:rsidP="00E14198"/>
    <w:p w:rsidR="005F0F1D" w:rsidRDefault="003F2F18" w:rsidP="00E14198"/>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1842"/>
        <w:gridCol w:w="5387"/>
        <w:gridCol w:w="1559"/>
      </w:tblGrid>
      <w:tr w:rsidR="005F0F1D" w:rsidRPr="00BD143B" w:rsidTr="005F0F1D">
        <w:tc>
          <w:tcPr>
            <w:tcW w:w="1101" w:type="dxa"/>
          </w:tcPr>
          <w:p w:rsidR="005F0F1D" w:rsidRPr="00BD143B" w:rsidRDefault="003F2F18" w:rsidP="005F0F1D">
            <w:pPr>
              <w:ind w:right="-1"/>
              <w:rPr>
                <w:b/>
                <w:szCs w:val="24"/>
              </w:rPr>
            </w:pPr>
            <w:r w:rsidRPr="00BD143B">
              <w:rPr>
                <w:b/>
                <w:szCs w:val="24"/>
              </w:rPr>
              <w:t>Anno</w:t>
            </w:r>
          </w:p>
        </w:tc>
        <w:tc>
          <w:tcPr>
            <w:tcW w:w="1842" w:type="dxa"/>
          </w:tcPr>
          <w:p w:rsidR="005F0F1D" w:rsidRPr="00BD143B" w:rsidRDefault="003F2F18" w:rsidP="005F0F1D">
            <w:pPr>
              <w:ind w:right="-1"/>
              <w:rPr>
                <w:b/>
                <w:szCs w:val="24"/>
              </w:rPr>
            </w:pPr>
            <w:r w:rsidRPr="00BD143B">
              <w:rPr>
                <w:b/>
                <w:szCs w:val="24"/>
              </w:rPr>
              <w:t>Impegno</w:t>
            </w:r>
          </w:p>
        </w:tc>
        <w:tc>
          <w:tcPr>
            <w:tcW w:w="5387" w:type="dxa"/>
          </w:tcPr>
          <w:p w:rsidR="005F0F1D" w:rsidRPr="00BD143B" w:rsidRDefault="003F2F18" w:rsidP="005F0F1D">
            <w:pPr>
              <w:ind w:right="-1"/>
              <w:rPr>
                <w:b/>
                <w:szCs w:val="24"/>
              </w:rPr>
            </w:pPr>
            <w:r w:rsidRPr="00BD143B">
              <w:rPr>
                <w:b/>
                <w:szCs w:val="24"/>
              </w:rPr>
              <w:t>Capitolo</w:t>
            </w:r>
          </w:p>
        </w:tc>
        <w:tc>
          <w:tcPr>
            <w:tcW w:w="1559" w:type="dxa"/>
          </w:tcPr>
          <w:p w:rsidR="005F0F1D" w:rsidRPr="00BD143B" w:rsidRDefault="003F2F18" w:rsidP="005F0F1D">
            <w:pPr>
              <w:ind w:right="-1"/>
              <w:rPr>
                <w:b/>
                <w:szCs w:val="24"/>
              </w:rPr>
            </w:pPr>
            <w:r w:rsidRPr="00BD143B">
              <w:rPr>
                <w:b/>
                <w:szCs w:val="24"/>
              </w:rPr>
              <w:t>Importo</w:t>
            </w:r>
          </w:p>
        </w:tc>
      </w:tr>
      <w:tr w:rsidR="005F0F1D" w:rsidRPr="00BD143B" w:rsidTr="005F0F1D">
        <w:tc>
          <w:tcPr>
            <w:tcW w:w="1101" w:type="dxa"/>
          </w:tcPr>
          <w:p w:rsidR="005F0F1D" w:rsidRPr="00BD143B" w:rsidRDefault="003F2F18" w:rsidP="005F0F1D">
            <w:pPr>
              <w:ind w:right="-1"/>
              <w:rPr>
                <w:szCs w:val="24"/>
              </w:rPr>
            </w:pPr>
          </w:p>
        </w:tc>
        <w:tc>
          <w:tcPr>
            <w:tcW w:w="1842" w:type="dxa"/>
          </w:tcPr>
          <w:p w:rsidR="005F0F1D" w:rsidRPr="00BD143B" w:rsidRDefault="003F2F18" w:rsidP="005F0F1D">
            <w:pPr>
              <w:ind w:right="-1"/>
              <w:rPr>
                <w:szCs w:val="24"/>
              </w:rPr>
            </w:pPr>
          </w:p>
        </w:tc>
        <w:tc>
          <w:tcPr>
            <w:tcW w:w="5387" w:type="dxa"/>
          </w:tcPr>
          <w:p w:rsidR="005F0F1D" w:rsidRPr="00BD143B" w:rsidRDefault="003F2F18" w:rsidP="005F0F1D">
            <w:pPr>
              <w:ind w:right="-1"/>
              <w:rPr>
                <w:szCs w:val="24"/>
              </w:rPr>
            </w:pPr>
          </w:p>
        </w:tc>
        <w:tc>
          <w:tcPr>
            <w:tcW w:w="1559" w:type="dxa"/>
          </w:tcPr>
          <w:p w:rsidR="005F0F1D" w:rsidRPr="00BD143B" w:rsidRDefault="003F2F18" w:rsidP="005F0F1D">
            <w:pPr>
              <w:ind w:right="-1"/>
              <w:rPr>
                <w:szCs w:val="24"/>
              </w:rPr>
            </w:pPr>
          </w:p>
        </w:tc>
      </w:tr>
    </w:tbl>
    <w:p w:rsidR="005F0F1D" w:rsidRDefault="003F2F18" w:rsidP="00E14198"/>
    <w:p w:rsidR="005F0F1D" w:rsidRDefault="003F2F18" w:rsidP="00E14198"/>
    <w:p w:rsidR="001D131E" w:rsidRDefault="003F2F18" w:rsidP="00E14198">
      <w:bookmarkStart w:id="17" w:name="testo_copia"/>
      <w:r>
        <w:t xml:space="preserve">   </w:t>
      </w:r>
      <w:bookmarkEnd w:id="17"/>
      <w:r>
        <w:t xml:space="preserve"> </w:t>
      </w:r>
    </w:p>
    <w:p w:rsidR="00E14198" w:rsidRDefault="003F2F18" w:rsidP="00E14198"/>
    <w:tbl>
      <w:tblPr>
        <w:tblW w:w="0" w:type="auto"/>
        <w:tblLook w:val="04A0" w:firstRow="1" w:lastRow="0" w:firstColumn="1" w:lastColumn="0" w:noHBand="0" w:noVBand="1"/>
      </w:tblPr>
      <w:tblGrid>
        <w:gridCol w:w="4889"/>
        <w:gridCol w:w="4890"/>
      </w:tblGrid>
      <w:tr w:rsidR="001D131E" w:rsidRPr="001D131E">
        <w:tc>
          <w:tcPr>
            <w:tcW w:w="4889" w:type="dxa"/>
          </w:tcPr>
          <w:p w:rsidR="001D131E" w:rsidRPr="001D131E" w:rsidRDefault="003F2F18" w:rsidP="00E14198"/>
        </w:tc>
        <w:tc>
          <w:tcPr>
            <w:tcW w:w="4890" w:type="dxa"/>
          </w:tcPr>
          <w:p w:rsidR="001D131E" w:rsidRPr="001D131E" w:rsidRDefault="003F2F18" w:rsidP="001D131E">
            <w:pPr>
              <w:jc w:val="center"/>
            </w:pPr>
            <w:r w:rsidRPr="001D131E">
              <w:t xml:space="preserve"> </w:t>
            </w:r>
            <w:bookmarkStart w:id="18" w:name="titolo_copia"/>
            <w:r w:rsidRPr="001D131E">
              <w:t xml:space="preserve"> </w:t>
            </w:r>
            <w:bookmarkEnd w:id="18"/>
          </w:p>
        </w:tc>
      </w:tr>
      <w:tr w:rsidR="001D131E" w:rsidRPr="001D131E">
        <w:tc>
          <w:tcPr>
            <w:tcW w:w="4889" w:type="dxa"/>
          </w:tcPr>
          <w:p w:rsidR="001D131E" w:rsidRPr="001D131E" w:rsidRDefault="003F2F18" w:rsidP="00E14198">
            <w:bookmarkStart w:id="19" w:name="luogo_copia"/>
            <w:r w:rsidRPr="001D131E">
              <w:t xml:space="preserve">  </w:t>
            </w:r>
            <w:bookmarkEnd w:id="19"/>
            <w:r w:rsidRPr="001D131E">
              <w:t xml:space="preserve"> </w:t>
            </w:r>
            <w:bookmarkStart w:id="20" w:name="data_copia"/>
            <w:r w:rsidRPr="001D131E">
              <w:t xml:space="preserve">  </w:t>
            </w:r>
            <w:bookmarkEnd w:id="20"/>
          </w:p>
        </w:tc>
        <w:tc>
          <w:tcPr>
            <w:tcW w:w="4890" w:type="dxa"/>
          </w:tcPr>
          <w:p w:rsidR="001D131E" w:rsidRPr="001D131E" w:rsidRDefault="003F2F18" w:rsidP="001D131E">
            <w:pPr>
              <w:jc w:val="center"/>
            </w:pPr>
            <w:r w:rsidRPr="001D131E">
              <w:t xml:space="preserve"> </w:t>
            </w:r>
            <w:bookmarkStart w:id="21" w:name="firma_copia"/>
            <w:r w:rsidRPr="001D131E">
              <w:t xml:space="preserve"> </w:t>
            </w:r>
            <w:bookmarkEnd w:id="21"/>
          </w:p>
        </w:tc>
      </w:tr>
    </w:tbl>
    <w:p w:rsidR="001D131E" w:rsidRDefault="003F2F18" w:rsidP="00E14198"/>
    <w:sectPr w:rsidR="001D131E" w:rsidSect="002248B3">
      <w:pgSz w:w="11907" w:h="16840" w:code="9"/>
      <w:pgMar w:top="1134" w:right="1134" w:bottom="1134"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923A3436"/>
    <w:lvl w:ilvl="0">
      <w:numFmt w:val="decimal"/>
      <w:lvlText w:val="*"/>
      <w:lvlJc w:val="left"/>
      <w:pPr>
        <w:ind w:left="0" w:firstLine="0"/>
      </w:pPr>
    </w:lvl>
  </w:abstractNum>
  <w:abstractNum w:abstractNumId="1" w15:restartNumberingAfterBreak="0">
    <w:nsid w:val="04ED1B74"/>
    <w:multiLevelType w:val="hybridMultilevel"/>
    <w:tmpl w:val="0E32ED84"/>
    <w:lvl w:ilvl="0">
      <w:start w:val="1"/>
      <w:numFmt w:val="bullet"/>
      <w:lvlText w:val=""/>
      <w:lvlJc w:val="left"/>
      <w:pPr>
        <w:tabs>
          <w:tab w:val="num" w:pos="720"/>
        </w:tabs>
        <w:ind w:left="720" w:hanging="360"/>
      </w:pPr>
      <w:rPr>
        <w:rFonts w:ascii="Symbol" w:hAnsi="Symbol" w:hint="default"/>
      </w:rPr>
    </w:lvl>
    <w:lvl w:ilvl="1">
      <w:numFmt w:val="bullet"/>
      <w:lvlText w:val="-"/>
      <w:lvlJc w:val="left"/>
      <w:pPr>
        <w:tabs>
          <w:tab w:val="num" w:pos="1440"/>
        </w:tabs>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07160D"/>
    <w:multiLevelType w:val="hybridMultilevel"/>
    <w:tmpl w:val="59AEF8D2"/>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15:restartNumberingAfterBreak="0">
    <w:nsid w:val="08DF0E34"/>
    <w:multiLevelType w:val="multilevel"/>
    <w:tmpl w:val="D1401C4A"/>
    <w:lvl w:ilvl="0">
      <w:start w:val="1"/>
      <w:numFmt w:val="bullet"/>
      <w:lvlText w:val=""/>
      <w:lvlJc w:val="left"/>
      <w:pPr>
        <w:tabs>
          <w:tab w:val="num" w:pos="360"/>
        </w:tabs>
        <w:ind w:left="360" w:hanging="360"/>
      </w:pPr>
      <w:rPr>
        <w:rFonts w:ascii="Symbol" w:hAnsi="Symbol" w:hint="default"/>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4" w15:restartNumberingAfterBreak="0">
    <w:nsid w:val="14A1098B"/>
    <w:multiLevelType w:val="hybridMultilevel"/>
    <w:tmpl w:val="A404BAE0"/>
    <w:lvl w:ilvl="0">
      <w:numFmt w:val="bullet"/>
      <w:lvlText w:val="-"/>
      <w:lvlJc w:val="left"/>
      <w:pPr>
        <w:tabs>
          <w:tab w:val="num" w:pos="567"/>
        </w:tabs>
        <w:ind w:left="567" w:hanging="567"/>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EA78FC"/>
    <w:multiLevelType w:val="hybridMultilevel"/>
    <w:tmpl w:val="3C5E6960"/>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1B942D7B"/>
    <w:multiLevelType w:val="hybridMultilevel"/>
    <w:tmpl w:val="EB7A5264"/>
    <w:lvl w:ilvl="0">
      <w:numFmt w:val="bullet"/>
      <w:lvlText w:val="-"/>
      <w:lvlJc w:val="left"/>
      <w:pPr>
        <w:tabs>
          <w:tab w:val="num" w:pos="567"/>
        </w:tabs>
        <w:ind w:left="567" w:hanging="567"/>
      </w:pPr>
      <w:rPr>
        <w:rFonts w:ascii="Times New Roman" w:eastAsia="Times New Roman" w:hAnsi="Times New Roman" w:cs="Times New Roman" w:hint="default"/>
      </w:rPr>
    </w:lvl>
    <w:lvl w:ilvl="1">
      <w:numFmt w:val="bullet"/>
      <w:lvlText w:val="-"/>
      <w:lvlJc w:val="left"/>
      <w:pPr>
        <w:tabs>
          <w:tab w:val="num" w:pos="1647"/>
        </w:tabs>
        <w:ind w:left="1647" w:hanging="567"/>
      </w:pPr>
      <w:rPr>
        <w:rFonts w:ascii="Times New Roman" w:eastAsia="Times New Roman" w:hAnsi="Times New Roman" w:cs="Times New Roman"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E2C47BB"/>
    <w:multiLevelType w:val="multilevel"/>
    <w:tmpl w:val="BCEC27C0"/>
    <w:lvl w:ilvl="0">
      <w:start w:val="1"/>
      <w:numFmt w:val="decimal"/>
      <w:lvlText w:val="%1)"/>
      <w:legacy w:legacy="1" w:legacySpace="120" w:legacyIndent="375"/>
      <w:lvlJc w:val="left"/>
      <w:pPr>
        <w:ind w:left="375" w:hanging="375"/>
      </w:pPr>
    </w:lvl>
    <w:lvl w:ilvl="1">
      <w:start w:val="1"/>
      <w:numFmt w:val="lowerLetter"/>
      <w:lvlText w:val="%2."/>
      <w:legacy w:legacy="1" w:legacySpace="120" w:legacyIndent="360"/>
      <w:lvlJc w:val="left"/>
      <w:pPr>
        <w:ind w:left="735" w:hanging="360"/>
      </w:pPr>
    </w:lvl>
    <w:lvl w:ilvl="2">
      <w:start w:val="1"/>
      <w:numFmt w:val="lowerRoman"/>
      <w:lvlText w:val="%3."/>
      <w:legacy w:legacy="1" w:legacySpace="120" w:legacyIndent="180"/>
      <w:lvlJc w:val="left"/>
      <w:pPr>
        <w:ind w:left="915" w:hanging="180"/>
      </w:pPr>
    </w:lvl>
    <w:lvl w:ilvl="3">
      <w:start w:val="1"/>
      <w:numFmt w:val="decimal"/>
      <w:lvlText w:val="%4."/>
      <w:legacy w:legacy="1" w:legacySpace="120" w:legacyIndent="360"/>
      <w:lvlJc w:val="left"/>
      <w:pPr>
        <w:ind w:left="1275" w:hanging="360"/>
      </w:pPr>
    </w:lvl>
    <w:lvl w:ilvl="4">
      <w:start w:val="1"/>
      <w:numFmt w:val="lowerLetter"/>
      <w:lvlText w:val="%5."/>
      <w:legacy w:legacy="1" w:legacySpace="120" w:legacyIndent="360"/>
      <w:lvlJc w:val="left"/>
      <w:pPr>
        <w:ind w:left="1635" w:hanging="360"/>
      </w:pPr>
    </w:lvl>
    <w:lvl w:ilvl="5">
      <w:start w:val="1"/>
      <w:numFmt w:val="lowerRoman"/>
      <w:lvlText w:val="%6."/>
      <w:legacy w:legacy="1" w:legacySpace="120" w:legacyIndent="180"/>
      <w:lvlJc w:val="left"/>
      <w:pPr>
        <w:ind w:left="1815" w:hanging="180"/>
      </w:pPr>
    </w:lvl>
    <w:lvl w:ilvl="6">
      <w:start w:val="1"/>
      <w:numFmt w:val="decimal"/>
      <w:lvlText w:val="%7."/>
      <w:legacy w:legacy="1" w:legacySpace="120" w:legacyIndent="360"/>
      <w:lvlJc w:val="left"/>
      <w:pPr>
        <w:ind w:left="2175" w:hanging="360"/>
      </w:pPr>
    </w:lvl>
    <w:lvl w:ilvl="7">
      <w:start w:val="1"/>
      <w:numFmt w:val="lowerLetter"/>
      <w:lvlText w:val="%8."/>
      <w:legacy w:legacy="1" w:legacySpace="120" w:legacyIndent="360"/>
      <w:lvlJc w:val="left"/>
      <w:pPr>
        <w:ind w:left="2535" w:hanging="360"/>
      </w:pPr>
    </w:lvl>
    <w:lvl w:ilvl="8">
      <w:start w:val="1"/>
      <w:numFmt w:val="lowerRoman"/>
      <w:lvlText w:val="%9."/>
      <w:legacy w:legacy="1" w:legacySpace="120" w:legacyIndent="180"/>
      <w:lvlJc w:val="left"/>
      <w:pPr>
        <w:ind w:left="2715" w:hanging="180"/>
      </w:pPr>
    </w:lvl>
  </w:abstractNum>
  <w:abstractNum w:abstractNumId="8" w15:restartNumberingAfterBreak="0">
    <w:nsid w:val="1F455DDE"/>
    <w:multiLevelType w:val="hybridMultilevel"/>
    <w:tmpl w:val="CA0006B4"/>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D44544"/>
    <w:multiLevelType w:val="hybridMultilevel"/>
    <w:tmpl w:val="EB7A5264"/>
    <w:lvl w:ilvl="0">
      <w:numFmt w:val="bullet"/>
      <w:lvlText w:val="-"/>
      <w:lvlJc w:val="left"/>
      <w:pPr>
        <w:tabs>
          <w:tab w:val="num" w:pos="567"/>
        </w:tabs>
        <w:ind w:left="567" w:hanging="567"/>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8033E50"/>
    <w:multiLevelType w:val="hybridMultilevel"/>
    <w:tmpl w:val="77C4312A"/>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2B16374A"/>
    <w:multiLevelType w:val="hybridMultilevel"/>
    <w:tmpl w:val="9B48809C"/>
    <w:lvl w:ilvl="0">
      <w:numFmt w:val="bullet"/>
      <w:lvlText w:val="-"/>
      <w:lvlJc w:val="left"/>
      <w:pPr>
        <w:tabs>
          <w:tab w:val="num" w:pos="900"/>
        </w:tabs>
        <w:ind w:left="880" w:hanging="340"/>
      </w:pPr>
      <w:rPr>
        <w:rFonts w:ascii="Times New Roman" w:eastAsia="Times New Roman" w:hAnsi="Times New Roman" w:cs="Times New Roman" w:hint="default"/>
      </w:rPr>
    </w:lvl>
    <w:lvl w:ilvl="1" w:tentative="1">
      <w:start w:val="1"/>
      <w:numFmt w:val="bullet"/>
      <w:lvlText w:val="o"/>
      <w:lvlJc w:val="left"/>
      <w:pPr>
        <w:tabs>
          <w:tab w:val="num" w:pos="1980"/>
        </w:tabs>
        <w:ind w:left="1980" w:hanging="360"/>
      </w:pPr>
      <w:rPr>
        <w:rFonts w:ascii="Courier New" w:hAnsi="Courier New" w:hint="default"/>
      </w:rPr>
    </w:lvl>
    <w:lvl w:ilvl="2" w:tentative="1">
      <w:start w:val="1"/>
      <w:numFmt w:val="bullet"/>
      <w:lvlText w:val=""/>
      <w:lvlJc w:val="left"/>
      <w:pPr>
        <w:tabs>
          <w:tab w:val="num" w:pos="2700"/>
        </w:tabs>
        <w:ind w:left="2700" w:hanging="360"/>
      </w:pPr>
      <w:rPr>
        <w:rFonts w:ascii="Wingdings" w:hAnsi="Wingdings" w:hint="default"/>
      </w:rPr>
    </w:lvl>
    <w:lvl w:ilvl="3" w:tentative="1">
      <w:start w:val="1"/>
      <w:numFmt w:val="bullet"/>
      <w:lvlText w:val=""/>
      <w:lvlJc w:val="left"/>
      <w:pPr>
        <w:tabs>
          <w:tab w:val="num" w:pos="3420"/>
        </w:tabs>
        <w:ind w:left="3420" w:hanging="360"/>
      </w:pPr>
      <w:rPr>
        <w:rFonts w:ascii="Symbol" w:hAnsi="Symbol" w:hint="default"/>
      </w:rPr>
    </w:lvl>
    <w:lvl w:ilvl="4" w:tentative="1">
      <w:start w:val="1"/>
      <w:numFmt w:val="bullet"/>
      <w:lvlText w:val="o"/>
      <w:lvlJc w:val="left"/>
      <w:pPr>
        <w:tabs>
          <w:tab w:val="num" w:pos="4140"/>
        </w:tabs>
        <w:ind w:left="4140" w:hanging="360"/>
      </w:pPr>
      <w:rPr>
        <w:rFonts w:ascii="Courier New" w:hAnsi="Courier New" w:hint="default"/>
      </w:rPr>
    </w:lvl>
    <w:lvl w:ilvl="5" w:tentative="1">
      <w:start w:val="1"/>
      <w:numFmt w:val="bullet"/>
      <w:lvlText w:val=""/>
      <w:lvlJc w:val="left"/>
      <w:pPr>
        <w:tabs>
          <w:tab w:val="num" w:pos="4860"/>
        </w:tabs>
        <w:ind w:left="4860" w:hanging="360"/>
      </w:pPr>
      <w:rPr>
        <w:rFonts w:ascii="Wingdings" w:hAnsi="Wingdings" w:hint="default"/>
      </w:rPr>
    </w:lvl>
    <w:lvl w:ilvl="6" w:tentative="1">
      <w:start w:val="1"/>
      <w:numFmt w:val="bullet"/>
      <w:lvlText w:val=""/>
      <w:lvlJc w:val="left"/>
      <w:pPr>
        <w:tabs>
          <w:tab w:val="num" w:pos="5580"/>
        </w:tabs>
        <w:ind w:left="5580" w:hanging="360"/>
      </w:pPr>
      <w:rPr>
        <w:rFonts w:ascii="Symbol" w:hAnsi="Symbol" w:hint="default"/>
      </w:rPr>
    </w:lvl>
    <w:lvl w:ilvl="7" w:tentative="1">
      <w:start w:val="1"/>
      <w:numFmt w:val="bullet"/>
      <w:lvlText w:val="o"/>
      <w:lvlJc w:val="left"/>
      <w:pPr>
        <w:tabs>
          <w:tab w:val="num" w:pos="6300"/>
        </w:tabs>
        <w:ind w:left="6300" w:hanging="360"/>
      </w:pPr>
      <w:rPr>
        <w:rFonts w:ascii="Courier New" w:hAnsi="Courier New" w:hint="default"/>
      </w:rPr>
    </w:lvl>
    <w:lvl w:ilvl="8" w:tentative="1">
      <w:start w:val="1"/>
      <w:numFmt w:val="bullet"/>
      <w:lvlText w:val=""/>
      <w:lvlJc w:val="left"/>
      <w:pPr>
        <w:tabs>
          <w:tab w:val="num" w:pos="7020"/>
        </w:tabs>
        <w:ind w:left="7020" w:hanging="360"/>
      </w:pPr>
      <w:rPr>
        <w:rFonts w:ascii="Wingdings" w:hAnsi="Wingdings" w:hint="default"/>
      </w:rPr>
    </w:lvl>
  </w:abstractNum>
  <w:abstractNum w:abstractNumId="12" w15:restartNumberingAfterBreak="0">
    <w:nsid w:val="30612716"/>
    <w:multiLevelType w:val="hybridMultilevel"/>
    <w:tmpl w:val="46FE1170"/>
    <w:lvl w:ilvl="0">
      <w:start w:val="1"/>
      <w:numFmt w:val="bullet"/>
      <w:lvlText w:val=""/>
      <w:lvlJc w:val="left"/>
      <w:pPr>
        <w:ind w:left="900" w:hanging="360"/>
      </w:pPr>
      <w:rPr>
        <w:rFonts w:ascii="Symbol" w:hAnsi="Symbol" w:hint="default"/>
      </w:rPr>
    </w:lvl>
    <w:lvl w:ilvl="1" w:tentative="1">
      <w:start w:val="1"/>
      <w:numFmt w:val="bullet"/>
      <w:lvlText w:val="o"/>
      <w:lvlJc w:val="left"/>
      <w:pPr>
        <w:ind w:left="1620" w:hanging="360"/>
      </w:pPr>
      <w:rPr>
        <w:rFonts w:ascii="Courier New" w:hAnsi="Courier New" w:cs="Courier New" w:hint="default"/>
      </w:rPr>
    </w:lvl>
    <w:lvl w:ilvl="2" w:tentative="1">
      <w:start w:val="1"/>
      <w:numFmt w:val="bullet"/>
      <w:lvlText w:val=""/>
      <w:lvlJc w:val="left"/>
      <w:pPr>
        <w:ind w:left="2340" w:hanging="360"/>
      </w:pPr>
      <w:rPr>
        <w:rFonts w:ascii="Wingdings" w:hAnsi="Wingdings" w:hint="default"/>
      </w:rPr>
    </w:lvl>
    <w:lvl w:ilvl="3" w:tentative="1">
      <w:start w:val="1"/>
      <w:numFmt w:val="bullet"/>
      <w:lvlText w:val=""/>
      <w:lvlJc w:val="left"/>
      <w:pPr>
        <w:ind w:left="3060" w:hanging="360"/>
      </w:pPr>
      <w:rPr>
        <w:rFonts w:ascii="Symbol" w:hAnsi="Symbol" w:hint="default"/>
      </w:rPr>
    </w:lvl>
    <w:lvl w:ilvl="4" w:tentative="1">
      <w:start w:val="1"/>
      <w:numFmt w:val="bullet"/>
      <w:lvlText w:val="o"/>
      <w:lvlJc w:val="left"/>
      <w:pPr>
        <w:ind w:left="3780" w:hanging="360"/>
      </w:pPr>
      <w:rPr>
        <w:rFonts w:ascii="Courier New" w:hAnsi="Courier New" w:cs="Courier New" w:hint="default"/>
      </w:rPr>
    </w:lvl>
    <w:lvl w:ilvl="5" w:tentative="1">
      <w:start w:val="1"/>
      <w:numFmt w:val="bullet"/>
      <w:lvlText w:val=""/>
      <w:lvlJc w:val="left"/>
      <w:pPr>
        <w:ind w:left="4500" w:hanging="360"/>
      </w:pPr>
      <w:rPr>
        <w:rFonts w:ascii="Wingdings" w:hAnsi="Wingdings" w:hint="default"/>
      </w:rPr>
    </w:lvl>
    <w:lvl w:ilvl="6" w:tentative="1">
      <w:start w:val="1"/>
      <w:numFmt w:val="bullet"/>
      <w:lvlText w:val=""/>
      <w:lvlJc w:val="left"/>
      <w:pPr>
        <w:ind w:left="5220" w:hanging="360"/>
      </w:pPr>
      <w:rPr>
        <w:rFonts w:ascii="Symbol" w:hAnsi="Symbol" w:hint="default"/>
      </w:rPr>
    </w:lvl>
    <w:lvl w:ilvl="7" w:tentative="1">
      <w:start w:val="1"/>
      <w:numFmt w:val="bullet"/>
      <w:lvlText w:val="o"/>
      <w:lvlJc w:val="left"/>
      <w:pPr>
        <w:ind w:left="5940" w:hanging="360"/>
      </w:pPr>
      <w:rPr>
        <w:rFonts w:ascii="Courier New" w:hAnsi="Courier New" w:cs="Courier New" w:hint="default"/>
      </w:rPr>
    </w:lvl>
    <w:lvl w:ilvl="8" w:tentative="1">
      <w:start w:val="1"/>
      <w:numFmt w:val="bullet"/>
      <w:lvlText w:val=""/>
      <w:lvlJc w:val="left"/>
      <w:pPr>
        <w:ind w:left="6660" w:hanging="360"/>
      </w:pPr>
      <w:rPr>
        <w:rFonts w:ascii="Wingdings" w:hAnsi="Wingdings" w:hint="default"/>
      </w:rPr>
    </w:lvl>
  </w:abstractNum>
  <w:abstractNum w:abstractNumId="13" w15:restartNumberingAfterBreak="0">
    <w:nsid w:val="32A40B26"/>
    <w:multiLevelType w:val="hybridMultilevel"/>
    <w:tmpl w:val="A0A68BE4"/>
    <w:lvl w:ilvl="0">
      <w:start w:val="5"/>
      <w:numFmt w:val="bullet"/>
      <w:lvlText w:val="-"/>
      <w:lvlJc w:val="left"/>
      <w:pPr>
        <w:tabs>
          <w:tab w:val="num" w:pos="567"/>
        </w:tabs>
        <w:ind w:left="567" w:hanging="567"/>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6E21AE"/>
    <w:multiLevelType w:val="hybridMultilevel"/>
    <w:tmpl w:val="9462E0D4"/>
    <w:lvl w:ilvl="0">
      <w:start w:val="1"/>
      <w:numFmt w:val="decimal"/>
      <w:lvlText w:val="%1."/>
      <w:lvlJc w:val="left"/>
      <w:pPr>
        <w:tabs>
          <w:tab w:val="num" w:pos="360"/>
        </w:tabs>
        <w:ind w:left="360" w:hanging="360"/>
      </w:p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5" w15:restartNumberingAfterBreak="0">
    <w:nsid w:val="35AC3A68"/>
    <w:multiLevelType w:val="hybridMultilevel"/>
    <w:tmpl w:val="0410000F"/>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70B6D37"/>
    <w:multiLevelType w:val="hybridMultilevel"/>
    <w:tmpl w:val="3042AA5A"/>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BAC65D2"/>
    <w:multiLevelType w:val="hybridMultilevel"/>
    <w:tmpl w:val="408225BC"/>
    <w:lvl w:ilvl="0">
      <w:numFmt w:val="bullet"/>
      <w:lvlText w:val="-"/>
      <w:lvlJc w:val="left"/>
      <w:pPr>
        <w:tabs>
          <w:tab w:val="num" w:pos="927"/>
        </w:tabs>
        <w:ind w:left="927" w:hanging="567"/>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C4182B"/>
    <w:multiLevelType w:val="hybridMultilevel"/>
    <w:tmpl w:val="24FC361C"/>
    <w:lvl w:ilvl="0">
      <w:start w:val="1"/>
      <w:numFmt w:val="decimal"/>
      <w:lvlText w:val="%1)"/>
      <w:lvlJc w:val="left"/>
      <w:pPr>
        <w:tabs>
          <w:tab w:val="num" w:pos="900"/>
        </w:tabs>
        <w:ind w:left="900" w:hanging="360"/>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19" w15:restartNumberingAfterBreak="0">
    <w:nsid w:val="3C1065A6"/>
    <w:multiLevelType w:val="hybridMultilevel"/>
    <w:tmpl w:val="C3CA96AA"/>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470A03B2"/>
    <w:multiLevelType w:val="hybridMultilevel"/>
    <w:tmpl w:val="FA147E62"/>
    <w:lvl w:ilvl="0">
      <w:start w:val="1"/>
      <w:numFmt w:val="bullet"/>
      <w:lvlText w:val=""/>
      <w:lvlJc w:val="left"/>
      <w:pPr>
        <w:tabs>
          <w:tab w:val="num" w:pos="1428"/>
        </w:tabs>
        <w:ind w:left="1428" w:hanging="360"/>
      </w:pPr>
      <w:rPr>
        <w:rFonts w:ascii="Symbol" w:hAnsi="Symbol" w:hint="default"/>
      </w:rPr>
    </w:lvl>
    <w:lvl w:ilvl="1" w:tentative="1">
      <w:start w:val="1"/>
      <w:numFmt w:val="bullet"/>
      <w:lvlText w:val="o"/>
      <w:lvlJc w:val="left"/>
      <w:pPr>
        <w:tabs>
          <w:tab w:val="num" w:pos="2148"/>
        </w:tabs>
        <w:ind w:left="2148" w:hanging="360"/>
      </w:pPr>
      <w:rPr>
        <w:rFonts w:ascii="Courier New" w:hAnsi="Courier New" w:hint="default"/>
      </w:rPr>
    </w:lvl>
    <w:lvl w:ilvl="2" w:tentative="1">
      <w:start w:val="1"/>
      <w:numFmt w:val="bullet"/>
      <w:lvlText w:val=""/>
      <w:lvlJc w:val="left"/>
      <w:pPr>
        <w:tabs>
          <w:tab w:val="num" w:pos="2868"/>
        </w:tabs>
        <w:ind w:left="2868" w:hanging="360"/>
      </w:pPr>
      <w:rPr>
        <w:rFonts w:ascii="Wingdings" w:hAnsi="Wingdings" w:hint="default"/>
      </w:rPr>
    </w:lvl>
    <w:lvl w:ilvl="3" w:tentative="1">
      <w:start w:val="1"/>
      <w:numFmt w:val="bullet"/>
      <w:lvlText w:val=""/>
      <w:lvlJc w:val="left"/>
      <w:pPr>
        <w:tabs>
          <w:tab w:val="num" w:pos="3588"/>
        </w:tabs>
        <w:ind w:left="3588" w:hanging="360"/>
      </w:pPr>
      <w:rPr>
        <w:rFonts w:ascii="Symbol" w:hAnsi="Symbol" w:hint="default"/>
      </w:rPr>
    </w:lvl>
    <w:lvl w:ilvl="4" w:tentative="1">
      <w:start w:val="1"/>
      <w:numFmt w:val="bullet"/>
      <w:lvlText w:val="o"/>
      <w:lvlJc w:val="left"/>
      <w:pPr>
        <w:tabs>
          <w:tab w:val="num" w:pos="4308"/>
        </w:tabs>
        <w:ind w:left="4308" w:hanging="360"/>
      </w:pPr>
      <w:rPr>
        <w:rFonts w:ascii="Courier New" w:hAnsi="Courier New" w:hint="default"/>
      </w:rPr>
    </w:lvl>
    <w:lvl w:ilvl="5" w:tentative="1">
      <w:start w:val="1"/>
      <w:numFmt w:val="bullet"/>
      <w:lvlText w:val=""/>
      <w:lvlJc w:val="left"/>
      <w:pPr>
        <w:tabs>
          <w:tab w:val="num" w:pos="5028"/>
        </w:tabs>
        <w:ind w:left="5028" w:hanging="360"/>
      </w:pPr>
      <w:rPr>
        <w:rFonts w:ascii="Wingdings" w:hAnsi="Wingdings" w:hint="default"/>
      </w:rPr>
    </w:lvl>
    <w:lvl w:ilvl="6" w:tentative="1">
      <w:start w:val="1"/>
      <w:numFmt w:val="bullet"/>
      <w:lvlText w:val=""/>
      <w:lvlJc w:val="left"/>
      <w:pPr>
        <w:tabs>
          <w:tab w:val="num" w:pos="5748"/>
        </w:tabs>
        <w:ind w:left="5748" w:hanging="360"/>
      </w:pPr>
      <w:rPr>
        <w:rFonts w:ascii="Symbol" w:hAnsi="Symbol" w:hint="default"/>
      </w:rPr>
    </w:lvl>
    <w:lvl w:ilvl="7" w:tentative="1">
      <w:start w:val="1"/>
      <w:numFmt w:val="bullet"/>
      <w:lvlText w:val="o"/>
      <w:lvlJc w:val="left"/>
      <w:pPr>
        <w:tabs>
          <w:tab w:val="num" w:pos="6468"/>
        </w:tabs>
        <w:ind w:left="6468" w:hanging="360"/>
      </w:pPr>
      <w:rPr>
        <w:rFonts w:ascii="Courier New" w:hAnsi="Courier New" w:hint="default"/>
      </w:rPr>
    </w:lvl>
    <w:lvl w:ilvl="8" w:tentative="1">
      <w:start w:val="1"/>
      <w:numFmt w:val="bullet"/>
      <w:lvlText w:val=""/>
      <w:lvlJc w:val="left"/>
      <w:pPr>
        <w:tabs>
          <w:tab w:val="num" w:pos="7188"/>
        </w:tabs>
        <w:ind w:left="7188" w:hanging="360"/>
      </w:pPr>
      <w:rPr>
        <w:rFonts w:ascii="Wingdings" w:hAnsi="Wingdings" w:hint="default"/>
      </w:rPr>
    </w:lvl>
  </w:abstractNum>
  <w:abstractNum w:abstractNumId="21" w15:restartNumberingAfterBreak="0">
    <w:nsid w:val="4745651A"/>
    <w:multiLevelType w:val="hybridMultilevel"/>
    <w:tmpl w:val="B1AA3A9E"/>
    <w:lvl w:ilvl="0">
      <w:start w:val="1"/>
      <w:numFmt w:val="bullet"/>
      <w:lvlText w:val=""/>
      <w:lvlJc w:val="left"/>
      <w:pPr>
        <w:tabs>
          <w:tab w:val="num" w:pos="360"/>
        </w:tabs>
        <w:ind w:left="360" w:hanging="360"/>
      </w:pPr>
      <w:rPr>
        <w:rFonts w:ascii="Symbol" w:hAnsi="Symbol"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48C45616"/>
    <w:multiLevelType w:val="hybridMultilevel"/>
    <w:tmpl w:val="A594CD84"/>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4BAB1A6F"/>
    <w:multiLevelType w:val="multilevel"/>
    <w:tmpl w:val="5FF46B96"/>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4F687F30"/>
    <w:multiLevelType w:val="hybridMultilevel"/>
    <w:tmpl w:val="5FF46B96"/>
    <w:lvl w:ilvl="0">
      <w:start w:val="1"/>
      <w:numFmt w:val="decimal"/>
      <w:lvlText w:val="%1)"/>
      <w:lvlJc w:val="left"/>
      <w:pPr>
        <w:tabs>
          <w:tab w:val="num" w:pos="567"/>
        </w:tabs>
        <w:ind w:left="567" w:hanging="567"/>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988736B"/>
    <w:multiLevelType w:val="hybridMultilevel"/>
    <w:tmpl w:val="655E29D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B46467A"/>
    <w:multiLevelType w:val="hybridMultilevel"/>
    <w:tmpl w:val="E76CDA0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6E1019C"/>
    <w:multiLevelType w:val="hybridMultilevel"/>
    <w:tmpl w:val="E4DA16A2"/>
    <w:lvl w:ilvl="0">
      <w:start w:val="1"/>
      <w:numFmt w:val="bullet"/>
      <w:lvlText w:val=""/>
      <w:lvlJc w:val="left"/>
      <w:pPr>
        <w:ind w:left="1260" w:hanging="360"/>
      </w:pPr>
      <w:rPr>
        <w:rFonts w:ascii="Symbol" w:hAnsi="Symbol" w:hint="default"/>
      </w:rPr>
    </w:lvl>
    <w:lvl w:ilvl="1" w:tentative="1">
      <w:start w:val="1"/>
      <w:numFmt w:val="bullet"/>
      <w:lvlText w:val="o"/>
      <w:lvlJc w:val="left"/>
      <w:pPr>
        <w:ind w:left="1980" w:hanging="360"/>
      </w:pPr>
      <w:rPr>
        <w:rFonts w:ascii="Courier New" w:hAnsi="Courier New" w:cs="Courier New" w:hint="default"/>
      </w:rPr>
    </w:lvl>
    <w:lvl w:ilvl="2" w:tentative="1">
      <w:start w:val="1"/>
      <w:numFmt w:val="bullet"/>
      <w:lvlText w:val=""/>
      <w:lvlJc w:val="left"/>
      <w:pPr>
        <w:ind w:left="2700" w:hanging="360"/>
      </w:pPr>
      <w:rPr>
        <w:rFonts w:ascii="Wingdings" w:hAnsi="Wingdings" w:hint="default"/>
      </w:rPr>
    </w:lvl>
    <w:lvl w:ilvl="3" w:tentative="1">
      <w:start w:val="1"/>
      <w:numFmt w:val="bullet"/>
      <w:lvlText w:val=""/>
      <w:lvlJc w:val="left"/>
      <w:pPr>
        <w:ind w:left="3420" w:hanging="360"/>
      </w:pPr>
      <w:rPr>
        <w:rFonts w:ascii="Symbol" w:hAnsi="Symbol" w:hint="default"/>
      </w:rPr>
    </w:lvl>
    <w:lvl w:ilvl="4" w:tentative="1">
      <w:start w:val="1"/>
      <w:numFmt w:val="bullet"/>
      <w:lvlText w:val="o"/>
      <w:lvlJc w:val="left"/>
      <w:pPr>
        <w:ind w:left="4140" w:hanging="360"/>
      </w:pPr>
      <w:rPr>
        <w:rFonts w:ascii="Courier New" w:hAnsi="Courier New" w:cs="Courier New" w:hint="default"/>
      </w:rPr>
    </w:lvl>
    <w:lvl w:ilvl="5" w:tentative="1">
      <w:start w:val="1"/>
      <w:numFmt w:val="bullet"/>
      <w:lvlText w:val=""/>
      <w:lvlJc w:val="left"/>
      <w:pPr>
        <w:ind w:left="4860" w:hanging="360"/>
      </w:pPr>
      <w:rPr>
        <w:rFonts w:ascii="Wingdings" w:hAnsi="Wingdings" w:hint="default"/>
      </w:rPr>
    </w:lvl>
    <w:lvl w:ilvl="6" w:tentative="1">
      <w:start w:val="1"/>
      <w:numFmt w:val="bullet"/>
      <w:lvlText w:val=""/>
      <w:lvlJc w:val="left"/>
      <w:pPr>
        <w:ind w:left="5580" w:hanging="360"/>
      </w:pPr>
      <w:rPr>
        <w:rFonts w:ascii="Symbol" w:hAnsi="Symbol" w:hint="default"/>
      </w:rPr>
    </w:lvl>
    <w:lvl w:ilvl="7" w:tentative="1">
      <w:start w:val="1"/>
      <w:numFmt w:val="bullet"/>
      <w:lvlText w:val="o"/>
      <w:lvlJc w:val="left"/>
      <w:pPr>
        <w:ind w:left="6300" w:hanging="360"/>
      </w:pPr>
      <w:rPr>
        <w:rFonts w:ascii="Courier New" w:hAnsi="Courier New" w:cs="Courier New" w:hint="default"/>
      </w:rPr>
    </w:lvl>
    <w:lvl w:ilvl="8" w:tentative="1">
      <w:start w:val="1"/>
      <w:numFmt w:val="bullet"/>
      <w:lvlText w:val=""/>
      <w:lvlJc w:val="left"/>
      <w:pPr>
        <w:ind w:left="7020" w:hanging="360"/>
      </w:pPr>
      <w:rPr>
        <w:rFonts w:ascii="Wingdings" w:hAnsi="Wingdings" w:hint="default"/>
      </w:rPr>
    </w:lvl>
  </w:abstractNum>
  <w:abstractNum w:abstractNumId="28" w15:restartNumberingAfterBreak="0">
    <w:nsid w:val="6D96670E"/>
    <w:multiLevelType w:val="hybridMultilevel"/>
    <w:tmpl w:val="94BEE6AE"/>
    <w:lvl w:ilvl="0">
      <w:start w:val="1"/>
      <w:numFmt w:val="decimal"/>
      <w:lvlText w:val="%1)"/>
      <w:lvlJc w:val="left"/>
      <w:pPr>
        <w:tabs>
          <w:tab w:val="num" w:pos="717"/>
        </w:tabs>
        <w:ind w:left="700" w:hanging="340"/>
      </w:pPr>
      <w:rPr>
        <w:rFonts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22446E"/>
    <w:multiLevelType w:val="multilevel"/>
    <w:tmpl w:val="C1E0346E"/>
    <w:lvl w:ilvl="0">
      <w:start w:val="1"/>
      <w:numFmt w:val="decimal"/>
      <w:lvlText w:val="%1)"/>
      <w:lvlJc w:val="left"/>
      <w:pPr>
        <w:tabs>
          <w:tab w:val="num" w:pos="360"/>
        </w:tabs>
        <w:ind w:left="360" w:hanging="360"/>
      </w:pPr>
    </w:lvl>
    <w:lvl w:ilvl="1">
      <w:start w:val="1"/>
      <w:numFmt w:val="lowerLetter"/>
      <w:lvlText w:val="%2."/>
      <w:lvlJc w:val="left"/>
      <w:pPr>
        <w:tabs>
          <w:tab w:val="num" w:pos="0"/>
        </w:tabs>
        <w:ind w:left="735" w:hanging="360"/>
      </w:pPr>
      <w:rPr>
        <w:rFonts w:hint="default"/>
      </w:rPr>
    </w:lvl>
    <w:lvl w:ilvl="2">
      <w:start w:val="1"/>
      <w:numFmt w:val="lowerRoman"/>
      <w:lvlText w:val="%3."/>
      <w:lvlJc w:val="left"/>
      <w:pPr>
        <w:tabs>
          <w:tab w:val="num" w:pos="0"/>
        </w:tabs>
        <w:ind w:left="915" w:hanging="180"/>
      </w:pPr>
      <w:rPr>
        <w:rFonts w:hint="default"/>
      </w:rPr>
    </w:lvl>
    <w:lvl w:ilvl="3">
      <w:start w:val="1"/>
      <w:numFmt w:val="decimal"/>
      <w:lvlText w:val="%4."/>
      <w:lvlJc w:val="left"/>
      <w:pPr>
        <w:tabs>
          <w:tab w:val="num" w:pos="0"/>
        </w:tabs>
        <w:ind w:left="1275" w:hanging="360"/>
      </w:pPr>
      <w:rPr>
        <w:rFonts w:hint="default"/>
      </w:rPr>
    </w:lvl>
    <w:lvl w:ilvl="4">
      <w:start w:val="1"/>
      <w:numFmt w:val="lowerLetter"/>
      <w:lvlText w:val="%5."/>
      <w:lvlJc w:val="left"/>
      <w:pPr>
        <w:tabs>
          <w:tab w:val="num" w:pos="0"/>
        </w:tabs>
        <w:ind w:left="1635" w:hanging="360"/>
      </w:pPr>
      <w:rPr>
        <w:rFonts w:hint="default"/>
      </w:rPr>
    </w:lvl>
    <w:lvl w:ilvl="5">
      <w:start w:val="1"/>
      <w:numFmt w:val="lowerRoman"/>
      <w:lvlText w:val="%6."/>
      <w:lvlJc w:val="left"/>
      <w:pPr>
        <w:tabs>
          <w:tab w:val="num" w:pos="0"/>
        </w:tabs>
        <w:ind w:left="1815" w:hanging="180"/>
      </w:pPr>
      <w:rPr>
        <w:rFonts w:hint="default"/>
      </w:rPr>
    </w:lvl>
    <w:lvl w:ilvl="6">
      <w:start w:val="1"/>
      <w:numFmt w:val="decimal"/>
      <w:lvlText w:val="%7."/>
      <w:lvlJc w:val="left"/>
      <w:pPr>
        <w:tabs>
          <w:tab w:val="num" w:pos="0"/>
        </w:tabs>
        <w:ind w:left="2175" w:hanging="360"/>
      </w:pPr>
      <w:rPr>
        <w:rFonts w:hint="default"/>
      </w:rPr>
    </w:lvl>
    <w:lvl w:ilvl="7">
      <w:start w:val="1"/>
      <w:numFmt w:val="lowerLetter"/>
      <w:lvlText w:val="%8."/>
      <w:lvlJc w:val="left"/>
      <w:pPr>
        <w:tabs>
          <w:tab w:val="num" w:pos="0"/>
        </w:tabs>
        <w:ind w:left="2535" w:hanging="360"/>
      </w:pPr>
      <w:rPr>
        <w:rFonts w:hint="default"/>
      </w:rPr>
    </w:lvl>
    <w:lvl w:ilvl="8">
      <w:start w:val="1"/>
      <w:numFmt w:val="lowerRoman"/>
      <w:lvlText w:val="%9."/>
      <w:lvlJc w:val="left"/>
      <w:pPr>
        <w:tabs>
          <w:tab w:val="num" w:pos="0"/>
        </w:tabs>
        <w:ind w:left="2715" w:hanging="180"/>
      </w:pPr>
      <w:rPr>
        <w:rFonts w:hint="default"/>
      </w:rPr>
    </w:lvl>
  </w:abstractNum>
  <w:abstractNum w:abstractNumId="30" w15:restartNumberingAfterBreak="0">
    <w:nsid w:val="73820BD1"/>
    <w:multiLevelType w:val="multilevel"/>
    <w:tmpl w:val="017AF902"/>
    <w:lvl w:ilvl="0">
      <w:start w:val="1"/>
      <w:numFmt w:val="decimal"/>
      <w:lvlText w:val="%1)"/>
      <w:legacy w:legacy="1" w:legacySpace="120" w:legacyIndent="375"/>
      <w:lvlJc w:val="left"/>
      <w:pPr>
        <w:ind w:left="375" w:hanging="375"/>
      </w:pPr>
    </w:lvl>
    <w:lvl w:ilvl="1">
      <w:start w:val="1"/>
      <w:numFmt w:val="lowerLetter"/>
      <w:lvlText w:val="%2."/>
      <w:legacy w:legacy="1" w:legacySpace="120" w:legacyIndent="360"/>
      <w:lvlJc w:val="left"/>
      <w:pPr>
        <w:ind w:left="735" w:hanging="360"/>
      </w:pPr>
    </w:lvl>
    <w:lvl w:ilvl="2">
      <w:start w:val="1"/>
      <w:numFmt w:val="lowerRoman"/>
      <w:lvlText w:val="%3."/>
      <w:legacy w:legacy="1" w:legacySpace="120" w:legacyIndent="180"/>
      <w:lvlJc w:val="left"/>
      <w:pPr>
        <w:ind w:left="915" w:hanging="180"/>
      </w:pPr>
    </w:lvl>
    <w:lvl w:ilvl="3">
      <w:start w:val="1"/>
      <w:numFmt w:val="decimal"/>
      <w:lvlText w:val="%4."/>
      <w:legacy w:legacy="1" w:legacySpace="120" w:legacyIndent="360"/>
      <w:lvlJc w:val="left"/>
      <w:pPr>
        <w:ind w:left="1275" w:hanging="360"/>
      </w:pPr>
    </w:lvl>
    <w:lvl w:ilvl="4">
      <w:start w:val="1"/>
      <w:numFmt w:val="lowerLetter"/>
      <w:lvlText w:val="%5."/>
      <w:legacy w:legacy="1" w:legacySpace="120" w:legacyIndent="360"/>
      <w:lvlJc w:val="left"/>
      <w:pPr>
        <w:ind w:left="1635" w:hanging="360"/>
      </w:pPr>
    </w:lvl>
    <w:lvl w:ilvl="5">
      <w:start w:val="1"/>
      <w:numFmt w:val="lowerRoman"/>
      <w:lvlText w:val="%6."/>
      <w:legacy w:legacy="1" w:legacySpace="120" w:legacyIndent="180"/>
      <w:lvlJc w:val="left"/>
      <w:pPr>
        <w:ind w:left="1815" w:hanging="180"/>
      </w:pPr>
    </w:lvl>
    <w:lvl w:ilvl="6">
      <w:start w:val="1"/>
      <w:numFmt w:val="decimal"/>
      <w:lvlText w:val="%7."/>
      <w:legacy w:legacy="1" w:legacySpace="120" w:legacyIndent="360"/>
      <w:lvlJc w:val="left"/>
      <w:pPr>
        <w:ind w:left="2175" w:hanging="360"/>
      </w:pPr>
    </w:lvl>
    <w:lvl w:ilvl="7">
      <w:start w:val="1"/>
      <w:numFmt w:val="lowerLetter"/>
      <w:lvlText w:val="%8."/>
      <w:legacy w:legacy="1" w:legacySpace="120" w:legacyIndent="360"/>
      <w:lvlJc w:val="left"/>
      <w:pPr>
        <w:ind w:left="2535" w:hanging="360"/>
      </w:pPr>
    </w:lvl>
    <w:lvl w:ilvl="8">
      <w:start w:val="1"/>
      <w:numFmt w:val="lowerRoman"/>
      <w:lvlText w:val="%9."/>
      <w:legacy w:legacy="1" w:legacySpace="120" w:legacyIndent="180"/>
      <w:lvlJc w:val="left"/>
      <w:pPr>
        <w:ind w:left="2715" w:hanging="180"/>
      </w:pPr>
    </w:lvl>
  </w:abstractNum>
  <w:abstractNum w:abstractNumId="31" w15:restartNumberingAfterBreak="0">
    <w:nsid w:val="75412105"/>
    <w:multiLevelType w:val="hybridMultilevel"/>
    <w:tmpl w:val="0AB42022"/>
    <w:lvl w:ilvl="0">
      <w:start w:val="1"/>
      <w:numFmt w:val="bullet"/>
      <w:lvlText w:val=""/>
      <w:lvlJc w:val="left"/>
      <w:pPr>
        <w:ind w:left="1260" w:hanging="360"/>
      </w:pPr>
      <w:rPr>
        <w:rFonts w:ascii="Symbol" w:hAnsi="Symbol" w:hint="default"/>
      </w:rPr>
    </w:lvl>
    <w:lvl w:ilvl="1" w:tentative="1">
      <w:start w:val="1"/>
      <w:numFmt w:val="bullet"/>
      <w:lvlText w:val="o"/>
      <w:lvlJc w:val="left"/>
      <w:pPr>
        <w:ind w:left="1980" w:hanging="360"/>
      </w:pPr>
      <w:rPr>
        <w:rFonts w:ascii="Courier New" w:hAnsi="Courier New" w:cs="Courier New" w:hint="default"/>
      </w:rPr>
    </w:lvl>
    <w:lvl w:ilvl="2" w:tentative="1">
      <w:start w:val="1"/>
      <w:numFmt w:val="bullet"/>
      <w:lvlText w:val=""/>
      <w:lvlJc w:val="left"/>
      <w:pPr>
        <w:ind w:left="2700" w:hanging="360"/>
      </w:pPr>
      <w:rPr>
        <w:rFonts w:ascii="Wingdings" w:hAnsi="Wingdings" w:hint="default"/>
      </w:rPr>
    </w:lvl>
    <w:lvl w:ilvl="3" w:tentative="1">
      <w:start w:val="1"/>
      <w:numFmt w:val="bullet"/>
      <w:lvlText w:val=""/>
      <w:lvlJc w:val="left"/>
      <w:pPr>
        <w:ind w:left="3420" w:hanging="360"/>
      </w:pPr>
      <w:rPr>
        <w:rFonts w:ascii="Symbol" w:hAnsi="Symbol" w:hint="default"/>
      </w:rPr>
    </w:lvl>
    <w:lvl w:ilvl="4" w:tentative="1">
      <w:start w:val="1"/>
      <w:numFmt w:val="bullet"/>
      <w:lvlText w:val="o"/>
      <w:lvlJc w:val="left"/>
      <w:pPr>
        <w:ind w:left="4140" w:hanging="360"/>
      </w:pPr>
      <w:rPr>
        <w:rFonts w:ascii="Courier New" w:hAnsi="Courier New" w:cs="Courier New" w:hint="default"/>
      </w:rPr>
    </w:lvl>
    <w:lvl w:ilvl="5" w:tentative="1">
      <w:start w:val="1"/>
      <w:numFmt w:val="bullet"/>
      <w:lvlText w:val=""/>
      <w:lvlJc w:val="left"/>
      <w:pPr>
        <w:ind w:left="4860" w:hanging="360"/>
      </w:pPr>
      <w:rPr>
        <w:rFonts w:ascii="Wingdings" w:hAnsi="Wingdings" w:hint="default"/>
      </w:rPr>
    </w:lvl>
    <w:lvl w:ilvl="6" w:tentative="1">
      <w:start w:val="1"/>
      <w:numFmt w:val="bullet"/>
      <w:lvlText w:val=""/>
      <w:lvlJc w:val="left"/>
      <w:pPr>
        <w:ind w:left="5580" w:hanging="360"/>
      </w:pPr>
      <w:rPr>
        <w:rFonts w:ascii="Symbol" w:hAnsi="Symbol" w:hint="default"/>
      </w:rPr>
    </w:lvl>
    <w:lvl w:ilvl="7" w:tentative="1">
      <w:start w:val="1"/>
      <w:numFmt w:val="bullet"/>
      <w:lvlText w:val="o"/>
      <w:lvlJc w:val="left"/>
      <w:pPr>
        <w:ind w:left="6300" w:hanging="360"/>
      </w:pPr>
      <w:rPr>
        <w:rFonts w:ascii="Courier New" w:hAnsi="Courier New" w:cs="Courier New" w:hint="default"/>
      </w:rPr>
    </w:lvl>
    <w:lvl w:ilvl="8" w:tentative="1">
      <w:start w:val="1"/>
      <w:numFmt w:val="bullet"/>
      <w:lvlText w:val=""/>
      <w:lvlJc w:val="left"/>
      <w:pPr>
        <w:ind w:left="7020" w:hanging="360"/>
      </w:pPr>
      <w:rPr>
        <w:rFonts w:ascii="Wingdings" w:hAnsi="Wingdings" w:hint="default"/>
      </w:rPr>
    </w:lvl>
  </w:abstractNum>
  <w:abstractNum w:abstractNumId="32" w15:restartNumberingAfterBreak="0">
    <w:nsid w:val="79FF7B72"/>
    <w:multiLevelType w:val="hybridMultilevel"/>
    <w:tmpl w:val="1142915C"/>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15:restartNumberingAfterBreak="0">
    <w:nsid w:val="7B4F5557"/>
    <w:multiLevelType w:val="hybridMultilevel"/>
    <w:tmpl w:val="5BB49CD4"/>
    <w:lvl w:ilvl="0">
      <w:start w:val="1"/>
      <w:numFmt w:val="bullet"/>
      <w:lvlText w:val=""/>
      <w:lvlJc w:val="left"/>
      <w:pPr>
        <w:ind w:left="1428" w:hanging="360"/>
      </w:pPr>
      <w:rPr>
        <w:rFonts w:ascii="Symbol" w:hAnsi="Symbol" w:hint="default"/>
      </w:rPr>
    </w:lvl>
    <w:lvl w:ilvl="1" w:tentative="1">
      <w:start w:val="1"/>
      <w:numFmt w:val="bullet"/>
      <w:lvlText w:val="o"/>
      <w:lvlJc w:val="left"/>
      <w:pPr>
        <w:ind w:left="2148" w:hanging="360"/>
      </w:pPr>
      <w:rPr>
        <w:rFonts w:ascii="Courier New" w:hAnsi="Courier New" w:cs="Courier New" w:hint="default"/>
      </w:rPr>
    </w:lvl>
    <w:lvl w:ilvl="2" w:tentative="1">
      <w:start w:val="1"/>
      <w:numFmt w:val="bullet"/>
      <w:lvlText w:val=""/>
      <w:lvlJc w:val="left"/>
      <w:pPr>
        <w:ind w:left="2868" w:hanging="360"/>
      </w:pPr>
      <w:rPr>
        <w:rFonts w:ascii="Wingdings" w:hAnsi="Wingdings" w:hint="default"/>
      </w:rPr>
    </w:lvl>
    <w:lvl w:ilvl="3" w:tentative="1">
      <w:start w:val="1"/>
      <w:numFmt w:val="bullet"/>
      <w:lvlText w:val=""/>
      <w:lvlJc w:val="left"/>
      <w:pPr>
        <w:ind w:left="3588" w:hanging="360"/>
      </w:pPr>
      <w:rPr>
        <w:rFonts w:ascii="Symbol" w:hAnsi="Symbol" w:hint="default"/>
      </w:rPr>
    </w:lvl>
    <w:lvl w:ilvl="4" w:tentative="1">
      <w:start w:val="1"/>
      <w:numFmt w:val="bullet"/>
      <w:lvlText w:val="o"/>
      <w:lvlJc w:val="left"/>
      <w:pPr>
        <w:ind w:left="4308" w:hanging="360"/>
      </w:pPr>
      <w:rPr>
        <w:rFonts w:ascii="Courier New" w:hAnsi="Courier New" w:cs="Courier New" w:hint="default"/>
      </w:rPr>
    </w:lvl>
    <w:lvl w:ilvl="5" w:tentative="1">
      <w:start w:val="1"/>
      <w:numFmt w:val="bullet"/>
      <w:lvlText w:val=""/>
      <w:lvlJc w:val="left"/>
      <w:pPr>
        <w:ind w:left="5028" w:hanging="360"/>
      </w:pPr>
      <w:rPr>
        <w:rFonts w:ascii="Wingdings" w:hAnsi="Wingdings" w:hint="default"/>
      </w:rPr>
    </w:lvl>
    <w:lvl w:ilvl="6" w:tentative="1">
      <w:start w:val="1"/>
      <w:numFmt w:val="bullet"/>
      <w:lvlText w:val=""/>
      <w:lvlJc w:val="left"/>
      <w:pPr>
        <w:ind w:left="5748" w:hanging="360"/>
      </w:pPr>
      <w:rPr>
        <w:rFonts w:ascii="Symbol" w:hAnsi="Symbol" w:hint="default"/>
      </w:rPr>
    </w:lvl>
    <w:lvl w:ilvl="7" w:tentative="1">
      <w:start w:val="1"/>
      <w:numFmt w:val="bullet"/>
      <w:lvlText w:val="o"/>
      <w:lvlJc w:val="left"/>
      <w:pPr>
        <w:ind w:left="6468" w:hanging="360"/>
      </w:pPr>
      <w:rPr>
        <w:rFonts w:ascii="Courier New" w:hAnsi="Courier New" w:cs="Courier New" w:hint="default"/>
      </w:rPr>
    </w:lvl>
    <w:lvl w:ilvl="8" w:tentative="1">
      <w:start w:val="1"/>
      <w:numFmt w:val="bullet"/>
      <w:lvlText w:val=""/>
      <w:lvlJc w:val="left"/>
      <w:pPr>
        <w:ind w:left="7188" w:hanging="360"/>
      </w:pPr>
      <w:rPr>
        <w:rFonts w:ascii="Wingdings" w:hAnsi="Wingdings" w:hint="default"/>
      </w:rPr>
    </w:lvl>
  </w:abstractNum>
  <w:abstractNum w:abstractNumId="34" w15:restartNumberingAfterBreak="0">
    <w:nsid w:val="7BAD7A31"/>
    <w:multiLevelType w:val="multilevel"/>
    <w:tmpl w:val="C1E0346E"/>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0"/>
        </w:tabs>
        <w:ind w:left="735" w:hanging="360"/>
      </w:pPr>
      <w:rPr>
        <w:rFonts w:hint="default"/>
      </w:rPr>
    </w:lvl>
    <w:lvl w:ilvl="2">
      <w:start w:val="1"/>
      <w:numFmt w:val="lowerRoman"/>
      <w:lvlText w:val="%3."/>
      <w:lvlJc w:val="left"/>
      <w:pPr>
        <w:tabs>
          <w:tab w:val="num" w:pos="0"/>
        </w:tabs>
        <w:ind w:left="915" w:hanging="180"/>
      </w:pPr>
      <w:rPr>
        <w:rFonts w:hint="default"/>
      </w:rPr>
    </w:lvl>
    <w:lvl w:ilvl="3">
      <w:start w:val="1"/>
      <w:numFmt w:val="decimal"/>
      <w:lvlText w:val="%4."/>
      <w:lvlJc w:val="left"/>
      <w:pPr>
        <w:tabs>
          <w:tab w:val="num" w:pos="0"/>
        </w:tabs>
        <w:ind w:left="1275" w:hanging="360"/>
      </w:pPr>
      <w:rPr>
        <w:rFonts w:hint="default"/>
      </w:rPr>
    </w:lvl>
    <w:lvl w:ilvl="4">
      <w:start w:val="1"/>
      <w:numFmt w:val="lowerLetter"/>
      <w:lvlText w:val="%5."/>
      <w:lvlJc w:val="left"/>
      <w:pPr>
        <w:tabs>
          <w:tab w:val="num" w:pos="0"/>
        </w:tabs>
        <w:ind w:left="1635" w:hanging="360"/>
      </w:pPr>
      <w:rPr>
        <w:rFonts w:hint="default"/>
      </w:rPr>
    </w:lvl>
    <w:lvl w:ilvl="5">
      <w:start w:val="1"/>
      <w:numFmt w:val="lowerRoman"/>
      <w:lvlText w:val="%6."/>
      <w:lvlJc w:val="left"/>
      <w:pPr>
        <w:tabs>
          <w:tab w:val="num" w:pos="0"/>
        </w:tabs>
        <w:ind w:left="1815" w:hanging="180"/>
      </w:pPr>
      <w:rPr>
        <w:rFonts w:hint="default"/>
      </w:rPr>
    </w:lvl>
    <w:lvl w:ilvl="6">
      <w:start w:val="1"/>
      <w:numFmt w:val="decimal"/>
      <w:lvlText w:val="%7."/>
      <w:lvlJc w:val="left"/>
      <w:pPr>
        <w:tabs>
          <w:tab w:val="num" w:pos="0"/>
        </w:tabs>
        <w:ind w:left="2175" w:hanging="360"/>
      </w:pPr>
      <w:rPr>
        <w:rFonts w:hint="default"/>
      </w:rPr>
    </w:lvl>
    <w:lvl w:ilvl="7">
      <w:start w:val="1"/>
      <w:numFmt w:val="lowerLetter"/>
      <w:lvlText w:val="%8."/>
      <w:lvlJc w:val="left"/>
      <w:pPr>
        <w:tabs>
          <w:tab w:val="num" w:pos="0"/>
        </w:tabs>
        <w:ind w:left="2535" w:hanging="360"/>
      </w:pPr>
      <w:rPr>
        <w:rFonts w:hint="default"/>
      </w:rPr>
    </w:lvl>
    <w:lvl w:ilvl="8">
      <w:start w:val="1"/>
      <w:numFmt w:val="lowerRoman"/>
      <w:lvlText w:val="%9."/>
      <w:lvlJc w:val="left"/>
      <w:pPr>
        <w:tabs>
          <w:tab w:val="num" w:pos="0"/>
        </w:tabs>
        <w:ind w:left="2715" w:hanging="180"/>
      </w:pPr>
      <w:rPr>
        <w:rFonts w:hint="default"/>
      </w:rPr>
    </w:lvl>
  </w:abstractNum>
  <w:abstractNum w:abstractNumId="35" w15:restartNumberingAfterBreak="0">
    <w:nsid w:val="7D4E755A"/>
    <w:multiLevelType w:val="hybridMultilevel"/>
    <w:tmpl w:val="CB02ACF4"/>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6" w15:restartNumberingAfterBreak="0">
    <w:nsid w:val="7D4E755B"/>
    <w:multiLevelType w:val="hybridMultilevel"/>
    <w:tmpl w:val="14A42DF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7" w15:restartNumberingAfterBreak="0">
    <w:nsid w:val="7D4E755C"/>
    <w:multiLevelType w:val="hybridMultilevel"/>
    <w:tmpl w:val="505E901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5"/>
  </w:num>
  <w:num w:numId="2">
    <w:abstractNumId w:val="7"/>
  </w:num>
  <w:num w:numId="3">
    <w:abstractNumId w:val="14"/>
  </w:num>
  <w:num w:numId="4">
    <w:abstractNumId w:val="26"/>
  </w:num>
  <w:num w:numId="5">
    <w:abstractNumId w:val="20"/>
  </w:num>
  <w:num w:numId="6">
    <w:abstractNumId w:val="19"/>
  </w:num>
  <w:num w:numId="7">
    <w:abstractNumId w:val="13"/>
  </w:num>
  <w:num w:numId="8">
    <w:abstractNumId w:val="16"/>
  </w:num>
  <w:num w:numId="9">
    <w:abstractNumId w:val="29"/>
  </w:num>
  <w:num w:numId="10">
    <w:abstractNumId w:val="34"/>
  </w:num>
  <w:num w:numId="11">
    <w:abstractNumId w:val="32"/>
  </w:num>
  <w:num w:numId="12">
    <w:abstractNumId w:val="25"/>
  </w:num>
  <w:num w:numId="13">
    <w:abstractNumId w:val="22"/>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3"/>
  </w:num>
  <w:num w:numId="19">
    <w:abstractNumId w:val="0"/>
    <w:lvlOverride w:ilvl="0">
      <w:lvl w:ilvl="0">
        <w:numFmt w:val="bullet"/>
        <w:lvlText w:val="-"/>
        <w:legacy w:legacy="1" w:legacySpace="120" w:legacyIndent="340"/>
        <w:lvlJc w:val="left"/>
        <w:pPr>
          <w:ind w:left="340" w:hanging="340"/>
        </w:pPr>
      </w:lvl>
    </w:lvlOverride>
  </w:num>
  <w:num w:numId="20">
    <w:abstractNumId w:val="0"/>
    <w:lvlOverride w:ilvl="0">
      <w:lvl w:ilvl="0">
        <w:numFmt w:val="bullet"/>
        <w:lvlText w:val="-"/>
        <w:legacy w:legacy="1" w:legacySpace="120" w:legacyIndent="340"/>
        <w:lvlJc w:val="left"/>
        <w:pPr>
          <w:ind w:left="340" w:hanging="340"/>
        </w:pPr>
      </w:lvl>
    </w:lvlOverride>
  </w:num>
  <w:num w:numId="21">
    <w:abstractNumId w:val="1"/>
  </w:num>
  <w:num w:numId="22">
    <w:abstractNumId w:val="10"/>
  </w:num>
  <w:num w:numId="23">
    <w:abstractNumId w:val="2"/>
  </w:num>
  <w:num w:numId="24">
    <w:abstractNumId w:val="17"/>
  </w:num>
  <w:num w:numId="25">
    <w:abstractNumId w:val="28"/>
  </w:num>
  <w:num w:numId="26">
    <w:abstractNumId w:val="11"/>
  </w:num>
  <w:num w:numId="27">
    <w:abstractNumId w:val="24"/>
  </w:num>
  <w:num w:numId="28">
    <w:abstractNumId w:val="35"/>
  </w:num>
  <w:num w:numId="29">
    <w:abstractNumId w:val="23"/>
  </w:num>
  <w:num w:numId="30">
    <w:abstractNumId w:val="21"/>
  </w:num>
  <w:num w:numId="31">
    <w:abstractNumId w:val="31"/>
  </w:num>
  <w:num w:numId="32">
    <w:abstractNumId w:val="12"/>
  </w:num>
  <w:num w:numId="33">
    <w:abstractNumId w:val="18"/>
  </w:num>
  <w:num w:numId="34">
    <w:abstractNumId w:val="33"/>
  </w:num>
  <w:num w:numId="35">
    <w:abstractNumId w:val="27"/>
  </w:num>
  <w:num w:numId="36">
    <w:abstractNumId w:val="8"/>
  </w:num>
  <w:num w:numId="37">
    <w:abstractNumId w:val="5"/>
  </w:num>
  <w:num w:numId="38">
    <w:abstractNumId w:val="36"/>
  </w:num>
  <w:num w:numId="3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37E"/>
    <w:rsid w:val="003F2F18"/>
  </w:rsids>
  <m:mathPr>
    <m:mathFont m:val="Cambria Math"/>
    <m:brkBin m:val="before"/>
    <m:brkBinSub m:val="--"/>
    <m:smallFrac m:val="0"/>
    <m:dispDef/>
    <m:lMargin m:val="0"/>
    <m:rMargin m:val="0"/>
    <m:defJc m:val="centerGroup"/>
    <m:wrapRight/>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chartTrackingRefBased/>
  <w15:docId w15:val="{5C21FB6E-305A-4BC0-A213-2D20AF83B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C10CF8"/>
    <w:rPr>
      <w:sz w:val="24"/>
    </w:rPr>
  </w:style>
  <w:style w:type="paragraph" w:styleId="Titolo1">
    <w:name w:val="heading 1"/>
    <w:basedOn w:val="Normale"/>
    <w:next w:val="Normale"/>
    <w:qFormat/>
    <w:pPr>
      <w:keepNext/>
      <w:overflowPunct w:val="0"/>
      <w:autoSpaceDE w:val="0"/>
      <w:autoSpaceDN w:val="0"/>
      <w:adjustRightInd w:val="0"/>
      <w:textAlignment w:val="baseline"/>
      <w:outlineLvl w:val="0"/>
    </w:pPr>
  </w:style>
  <w:style w:type="paragraph" w:styleId="Titolo2">
    <w:name w:val="heading 2"/>
    <w:basedOn w:val="Normale"/>
    <w:next w:val="Normale"/>
    <w:qFormat/>
    <w:pPr>
      <w:keepNext/>
      <w:overflowPunct w:val="0"/>
      <w:autoSpaceDE w:val="0"/>
      <w:autoSpaceDN w:val="0"/>
      <w:adjustRightInd w:val="0"/>
      <w:spacing w:line="471" w:lineRule="atLeast"/>
      <w:jc w:val="center"/>
      <w:textAlignment w:val="baseline"/>
      <w:outlineLvl w:val="1"/>
    </w:pPr>
  </w:style>
  <w:style w:type="paragraph" w:styleId="Titolo3">
    <w:name w:val="heading 3"/>
    <w:basedOn w:val="Normale"/>
    <w:next w:val="Normale"/>
    <w:qFormat/>
    <w:pPr>
      <w:keepNext/>
      <w:jc w:val="center"/>
      <w:outlineLvl w:val="2"/>
    </w:pPr>
    <w:rPr>
      <w:b/>
      <w:bCs/>
      <w:sz w:val="28"/>
    </w:rPr>
  </w:style>
  <w:style w:type="paragraph" w:styleId="Titolo4">
    <w:name w:val="heading 4"/>
    <w:basedOn w:val="Normale"/>
    <w:next w:val="Normale"/>
    <w:qFormat/>
    <w:pPr>
      <w:keepNext/>
      <w:ind w:left="6372" w:hanging="1269"/>
      <w:outlineLvl w:val="3"/>
    </w:pPr>
  </w:style>
  <w:style w:type="paragraph" w:styleId="Titolo5">
    <w:name w:val="heading 5"/>
    <w:basedOn w:val="Normale"/>
    <w:next w:val="Normale"/>
    <w:qFormat/>
    <w:pPr>
      <w:keepNext/>
      <w:outlineLvl w:val="4"/>
    </w:pPr>
    <w:rPr>
      <w:b/>
      <w:bCs/>
    </w:rPr>
  </w:style>
  <w:style w:type="paragraph" w:styleId="Titolo6">
    <w:name w:val="heading 6"/>
    <w:basedOn w:val="Normale"/>
    <w:next w:val="Normale"/>
    <w:qFormat/>
    <w:rsid w:val="00E14198"/>
    <w:pPr>
      <w:spacing w:before="240" w:after="60"/>
      <w:outlineLvl w:val="5"/>
    </w:pPr>
    <w:rPr>
      <w:b/>
      <w:bCs/>
      <w:sz w:val="22"/>
      <w:szCs w:val="22"/>
    </w:rPr>
  </w:style>
  <w:style w:type="paragraph" w:styleId="Titolo8">
    <w:name w:val="heading 8"/>
    <w:basedOn w:val="Normale"/>
    <w:next w:val="Normale"/>
    <w:qFormat/>
    <w:pPr>
      <w:keepNext/>
      <w:autoSpaceDE w:val="0"/>
      <w:autoSpaceDN w:val="0"/>
      <w:adjustRightInd w:val="0"/>
      <w:spacing w:line="249" w:lineRule="atLeast"/>
      <w:jc w:val="both"/>
      <w:outlineLvl w:val="7"/>
    </w:pPr>
    <w:rPr>
      <w:b/>
      <w:bCs/>
      <w:szCs w:val="24"/>
    </w:rPr>
  </w:style>
  <w:style w:type="character" w:default="1" w:styleId="Carpredefinitoparagrafo">
    <w:name w:val="Default Paragraph Font"/>
    <w:semiHidden/>
  </w:style>
  <w:style w:type="table" w:default="1" w:styleId="Tabellanormale">
    <w:name w:val="Normal Table"/>
    <w:semiHidden/>
    <w:tblPr>
      <w:tblInd w:w="0" w:type="dxa"/>
      <w:tblCellMar>
        <w:top w:w="0" w:type="dxa"/>
        <w:left w:w="108" w:type="dxa"/>
        <w:bottom w:w="0" w:type="dxa"/>
        <w:right w:w="108" w:type="dxa"/>
      </w:tblCellMar>
    </w:tblPr>
  </w:style>
  <w:style w:type="numbering" w:default="1" w:styleId="Nessunelenco">
    <w:name w:val="No List"/>
    <w:semiHidden/>
  </w:style>
  <w:style w:type="paragraph" w:styleId="Corpotesto">
    <w:name w:val="Body Text"/>
    <w:basedOn w:val="Normale"/>
    <w:pPr>
      <w:overflowPunct w:val="0"/>
      <w:autoSpaceDE w:val="0"/>
      <w:autoSpaceDN w:val="0"/>
      <w:adjustRightInd w:val="0"/>
      <w:jc w:val="both"/>
      <w:textAlignment w:val="baseline"/>
    </w:pPr>
  </w:style>
  <w:style w:type="paragraph" w:customStyle="1" w:styleId="BodyText2">
    <w:name w:val="Body Text 2"/>
    <w:basedOn w:val="Normale"/>
    <w:pPr>
      <w:overflowPunct w:val="0"/>
      <w:autoSpaceDE w:val="0"/>
      <w:autoSpaceDN w:val="0"/>
      <w:adjustRightInd w:val="0"/>
      <w:spacing w:line="471" w:lineRule="atLeast"/>
      <w:ind w:right="1275"/>
      <w:jc w:val="both"/>
      <w:textAlignment w:val="baseline"/>
    </w:pPr>
  </w:style>
  <w:style w:type="paragraph" w:styleId="Rientrocorpodeltesto">
    <w:name w:val="Body Text Indent"/>
    <w:basedOn w:val="Normale"/>
    <w:pPr>
      <w:ind w:firstLine="709"/>
      <w:jc w:val="both"/>
    </w:pPr>
  </w:style>
  <w:style w:type="paragraph" w:styleId="Rientrocorpodeltesto2">
    <w:name w:val="Body Text Indent 2"/>
    <w:basedOn w:val="Normale"/>
    <w:pPr>
      <w:ind w:left="720"/>
      <w:jc w:val="both"/>
    </w:pPr>
  </w:style>
  <w:style w:type="paragraph" w:customStyle="1" w:styleId="BlockText">
    <w:name w:val="Block Text"/>
    <w:basedOn w:val="Normale"/>
    <w:pPr>
      <w:overflowPunct w:val="0"/>
      <w:autoSpaceDE w:val="0"/>
      <w:autoSpaceDN w:val="0"/>
      <w:adjustRightInd w:val="0"/>
      <w:spacing w:line="278" w:lineRule="atLeast"/>
      <w:ind w:left="7" w:right="72" w:firstLine="419"/>
      <w:jc w:val="both"/>
    </w:pPr>
  </w:style>
  <w:style w:type="paragraph" w:styleId="Corpodeltesto2">
    <w:name w:val="Body Text 2"/>
    <w:basedOn w:val="Normale"/>
    <w:pPr>
      <w:overflowPunct w:val="0"/>
      <w:autoSpaceDE w:val="0"/>
      <w:autoSpaceDN w:val="0"/>
      <w:adjustRightInd w:val="0"/>
      <w:textAlignment w:val="baseline"/>
    </w:pPr>
  </w:style>
  <w:style w:type="paragraph" w:styleId="Corpodeltesto3">
    <w:name w:val="Body Text 3"/>
    <w:basedOn w:val="Normale"/>
    <w:pPr>
      <w:overflowPunct w:val="0"/>
      <w:autoSpaceDE w:val="0"/>
      <w:autoSpaceDN w:val="0"/>
      <w:adjustRightInd w:val="0"/>
      <w:ind w:right="638"/>
      <w:jc w:val="both"/>
      <w:textAlignment w:val="baseline"/>
    </w:pPr>
    <w:rPr>
      <w:szCs w:val="24"/>
    </w:rPr>
  </w:style>
  <w:style w:type="table" w:styleId="Grigliatabella">
    <w:name w:val="Table Grid"/>
    <w:basedOn w:val="Tabellanormale"/>
    <w:rsid w:val="00E141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rsid w:val="00E14198"/>
    <w:pPr>
      <w:spacing w:before="100" w:beforeAutospacing="1" w:after="100" w:afterAutospacing="1"/>
    </w:pPr>
    <w:rPr>
      <w:szCs w:val="24"/>
    </w:rPr>
  </w:style>
  <w:style w:type="paragraph" w:styleId="Paragrafoelenco">
    <w:name w:val="List Paragraph"/>
    <w:basedOn w:val="Normale"/>
    <w:uiPriority w:val="34"/>
    <w:qFormat/>
    <w:rsid w:val="002F1380"/>
    <w:pPr>
      <w:ind w:left="708"/>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2003186">
      <w:bodyDiv w:val="1"/>
      <w:marLeft w:val="0"/>
      <w:marRight w:val="0"/>
      <w:marTop w:val="0"/>
      <w:marBottom w:val="0"/>
      <w:divBdr>
        <w:top w:val="none" w:sz="0" w:space="0" w:color="auto"/>
        <w:left w:val="none" w:sz="0" w:space="0" w:color="auto"/>
        <w:bottom w:val="none" w:sz="0" w:space="0" w:color="auto"/>
        <w:right w:val="none" w:sz="0" w:space="0" w:color="auto"/>
      </w:divBdr>
    </w:div>
    <w:div w:id="811365769">
      <w:bodyDiv w:val="1"/>
      <w:marLeft w:val="0"/>
      <w:marRight w:val="0"/>
      <w:marTop w:val="0"/>
      <w:marBottom w:val="0"/>
      <w:divBdr>
        <w:top w:val="none" w:sz="0" w:space="0" w:color="auto"/>
        <w:left w:val="none" w:sz="0" w:space="0" w:color="auto"/>
        <w:bottom w:val="none" w:sz="0" w:space="0" w:color="auto"/>
        <w:right w:val="none" w:sz="0" w:space="0" w:color="auto"/>
      </w:divBdr>
    </w:div>
    <w:div w:id="981541402">
      <w:bodyDiv w:val="1"/>
      <w:marLeft w:val="0"/>
      <w:marRight w:val="0"/>
      <w:marTop w:val="0"/>
      <w:marBottom w:val="0"/>
      <w:divBdr>
        <w:top w:val="none" w:sz="0" w:space="0" w:color="auto"/>
        <w:left w:val="none" w:sz="0" w:space="0" w:color="auto"/>
        <w:bottom w:val="none" w:sz="0" w:space="0" w:color="auto"/>
        <w:right w:val="none" w:sz="0" w:space="0" w:color="auto"/>
      </w:divBdr>
    </w:div>
    <w:div w:id="1504973623">
      <w:bodyDiv w:val="1"/>
      <w:marLeft w:val="0"/>
      <w:marRight w:val="0"/>
      <w:marTop w:val="0"/>
      <w:marBottom w:val="0"/>
      <w:divBdr>
        <w:top w:val="none" w:sz="0" w:space="0" w:color="auto"/>
        <w:left w:val="none" w:sz="0" w:space="0" w:color="auto"/>
        <w:bottom w:val="none" w:sz="0" w:space="0" w:color="auto"/>
        <w:right w:val="none" w:sz="0" w:space="0" w:color="auto"/>
      </w:divBdr>
    </w:div>
    <w:div w:id="1663922065">
      <w:bodyDiv w:val="1"/>
      <w:marLeft w:val="0"/>
      <w:marRight w:val="0"/>
      <w:marTop w:val="0"/>
      <w:marBottom w:val="0"/>
      <w:divBdr>
        <w:top w:val="none" w:sz="0" w:space="0" w:color="auto"/>
        <w:left w:val="none" w:sz="0" w:space="0" w:color="auto"/>
        <w:bottom w:val="none" w:sz="0" w:space="0" w:color="auto"/>
        <w:right w:val="none" w:sz="0" w:space="0" w:color="auto"/>
      </w:divBdr>
    </w:div>
    <w:div w:id="2110351701">
      <w:bodyDiv w:val="1"/>
      <w:marLeft w:val="0"/>
      <w:marRight w:val="0"/>
      <w:marTop w:val="0"/>
      <w:marBottom w:val="0"/>
      <w:divBdr>
        <w:top w:val="none" w:sz="0" w:space="0" w:color="auto"/>
        <w:left w:val="none" w:sz="0" w:space="0" w:color="auto"/>
        <w:bottom w:val="none" w:sz="0" w:space="0" w:color="auto"/>
        <w:right w:val="none" w:sz="0" w:space="0" w:color="auto"/>
      </w:divBdr>
    </w:div>
    <w:div w:id="2134472754">
      <w:bodyDiv w:val="1"/>
      <w:marLeft w:val="0"/>
      <w:marRight w:val="0"/>
      <w:marTop w:val="0"/>
      <w:marBottom w:val="0"/>
      <w:divBdr>
        <w:top w:val="none" w:sz="0" w:space="0" w:color="auto"/>
        <w:left w:val="none" w:sz="0" w:space="0" w:color="auto"/>
        <w:bottom w:val="none" w:sz="0" w:space="0" w:color="auto"/>
        <w:right w:val="none" w:sz="0" w:space="0" w:color="auto"/>
      </w:divBdr>
    </w:div>
  </w:divs>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1021</Words>
  <Characters>5821</Characters>
  <Application>Microsoft Office Word</Application>
  <DocSecurity>4</DocSecurity>
  <Lines>48</Lines>
  <Paragraphs>13</Paragraphs>
  <ScaleCrop>false</ScaleCrop>
  <HeadingPairs>
    <vt:vector size="2" baseType="variant">
      <vt:variant>
        <vt:lpstr>Titolo</vt:lpstr>
      </vt:variant>
      <vt:variant>
        <vt:i4>1</vt:i4>
      </vt:variant>
    </vt:vector>
  </HeadingPairs>
  <TitlesOfParts>
    <vt:vector size="1" baseType="lpstr">
      <vt:lpstr>DETERMINAZIONE N</vt:lpstr>
    </vt:vector>
  </TitlesOfParts>
  <Company>COMUNE MONTICELLI BRUSATI</Company>
  <LinksUpToDate>false</LinksUpToDate>
  <CharactersWithSpaces>6829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DETERMINAZIONE N</dc:title>
  <dc:subject/>
  <dc:creator>OFFICE</dc:creator>
  <cp:keywords/>
  <cp:lastModifiedBy>Elena Inselvini</cp:lastModifiedBy>
  <cp:revision>2</cp:revision>
  <cp:lastPrinted>2011-05-17T12:20:00Z</cp:lastPrinted>
  <dcterms:created xsi:type="dcterms:W3CDTF">2022-06-13T13:42:00Z</dcterms:created>
  <dcterms:modified xsi:type="dcterms:W3CDTF">2022-06-13T13:42:00Z</dcterms:modified>
</cp:coreProperties>
</file>